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CA" w:rsidRPr="00301231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301231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301231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301231" w:rsidRDefault="009C3EE4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301231">
        <w:rPr>
          <w:rFonts w:cs="Times New Roman"/>
          <w:b/>
          <w:sz w:val="24"/>
          <w:szCs w:val="24"/>
        </w:rPr>
        <w:t>Главного государственного налогового инспектора</w:t>
      </w:r>
      <w:r w:rsidR="00056542" w:rsidRPr="00301231">
        <w:rPr>
          <w:rFonts w:cs="Times New Roman"/>
          <w:b/>
          <w:sz w:val="24"/>
          <w:szCs w:val="24"/>
        </w:rPr>
        <w:t xml:space="preserve"> </w:t>
      </w:r>
    </w:p>
    <w:p w:rsidR="00056542" w:rsidRPr="00301231" w:rsidRDefault="002C36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301231">
        <w:rPr>
          <w:rFonts w:cs="Times New Roman"/>
          <w:b/>
          <w:sz w:val="24"/>
          <w:szCs w:val="24"/>
        </w:rPr>
        <w:t>о</w:t>
      </w:r>
      <w:r w:rsidR="00056542" w:rsidRPr="00301231">
        <w:rPr>
          <w:rFonts w:cs="Times New Roman"/>
          <w:b/>
          <w:sz w:val="24"/>
          <w:szCs w:val="24"/>
        </w:rPr>
        <w:t>тдела</w:t>
      </w:r>
      <w:r w:rsidRPr="00301231">
        <w:rPr>
          <w:rFonts w:cs="Times New Roman"/>
          <w:b/>
          <w:sz w:val="24"/>
          <w:szCs w:val="24"/>
        </w:rPr>
        <w:t xml:space="preserve"> </w:t>
      </w:r>
      <w:r w:rsidR="002A4C5E" w:rsidRPr="00301231">
        <w:rPr>
          <w:rFonts w:cs="Times New Roman"/>
          <w:b/>
          <w:sz w:val="24"/>
          <w:szCs w:val="24"/>
        </w:rPr>
        <w:t>обеспечения процедуры банкротства</w:t>
      </w:r>
    </w:p>
    <w:p w:rsidR="00674287" w:rsidRPr="00301231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301231">
        <w:rPr>
          <w:rFonts w:cs="Times New Roman"/>
          <w:b/>
          <w:sz w:val="24"/>
          <w:szCs w:val="24"/>
        </w:rPr>
        <w:t xml:space="preserve"> </w:t>
      </w:r>
      <w:r w:rsidR="002029A6" w:rsidRPr="00301231">
        <w:rPr>
          <w:rFonts w:cs="Times New Roman"/>
          <w:b/>
          <w:sz w:val="24"/>
          <w:szCs w:val="24"/>
        </w:rPr>
        <w:t>Инспекци</w:t>
      </w:r>
      <w:r w:rsidRPr="00301231">
        <w:rPr>
          <w:rFonts w:cs="Times New Roman"/>
          <w:b/>
          <w:sz w:val="24"/>
          <w:szCs w:val="24"/>
        </w:rPr>
        <w:t>и</w:t>
      </w:r>
      <w:r w:rsidR="002029A6" w:rsidRPr="00301231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301231">
        <w:rPr>
          <w:rFonts w:cs="Times New Roman"/>
          <w:b/>
          <w:sz w:val="24"/>
          <w:szCs w:val="24"/>
        </w:rPr>
        <w:t>№ </w:t>
      </w:r>
      <w:r w:rsidR="00892BB1" w:rsidRPr="00301231">
        <w:rPr>
          <w:rFonts w:cs="Times New Roman"/>
          <w:b/>
          <w:sz w:val="24"/>
          <w:szCs w:val="24"/>
        </w:rPr>
        <w:t>34</w:t>
      </w:r>
      <w:r w:rsidR="0066321A" w:rsidRPr="00301231">
        <w:rPr>
          <w:rFonts w:cs="Times New Roman"/>
          <w:b/>
          <w:sz w:val="24"/>
          <w:szCs w:val="24"/>
        </w:rPr>
        <w:t xml:space="preserve"> </w:t>
      </w:r>
      <w:r w:rsidR="002029A6" w:rsidRPr="00301231">
        <w:rPr>
          <w:rFonts w:cs="Times New Roman"/>
          <w:b/>
          <w:sz w:val="24"/>
          <w:szCs w:val="24"/>
        </w:rPr>
        <w:t xml:space="preserve">по </w:t>
      </w:r>
      <w:proofErr w:type="gramStart"/>
      <w:r w:rsidR="002029A6" w:rsidRPr="00301231">
        <w:rPr>
          <w:rFonts w:cs="Times New Roman"/>
          <w:b/>
          <w:sz w:val="24"/>
          <w:szCs w:val="24"/>
        </w:rPr>
        <w:t>г</w:t>
      </w:r>
      <w:proofErr w:type="gramEnd"/>
      <w:r w:rsidR="002029A6" w:rsidRPr="00301231">
        <w:rPr>
          <w:rFonts w:cs="Times New Roman"/>
          <w:b/>
          <w:sz w:val="24"/>
          <w:szCs w:val="24"/>
        </w:rPr>
        <w:t>. Москве</w:t>
      </w:r>
    </w:p>
    <w:p w:rsidR="000C2E02" w:rsidRPr="00301231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301231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23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01231">
        <w:rPr>
          <w:rFonts w:ascii="Times New Roman" w:hAnsi="Times New Roman" w:cs="Times New Roman"/>
          <w:b/>
          <w:sz w:val="24"/>
          <w:szCs w:val="24"/>
        </w:rPr>
        <w:t> </w:t>
      </w:r>
      <w:r w:rsidRPr="0030123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01231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30123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231">
        <w:rPr>
          <w:rFonts w:ascii="Times New Roman" w:hAnsi="Times New Roman" w:cs="Times New Roman"/>
          <w:sz w:val="24"/>
          <w:szCs w:val="24"/>
        </w:rPr>
        <w:t>1.</w:t>
      </w:r>
      <w:r w:rsidR="00016846" w:rsidRPr="00301231">
        <w:rPr>
          <w:rFonts w:ascii="Times New Roman" w:hAnsi="Times New Roman" w:cs="Times New Roman"/>
          <w:sz w:val="24"/>
          <w:szCs w:val="24"/>
        </w:rPr>
        <w:t> </w:t>
      </w:r>
      <w:r w:rsidR="000B7C1A" w:rsidRPr="0030123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C3EE4" w:rsidRPr="00301231">
        <w:rPr>
          <w:rFonts w:ascii="Times New Roman" w:hAnsi="Times New Roman"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D02D21" w:rsidRPr="00301231">
        <w:rPr>
          <w:rFonts w:ascii="Times New Roman" w:hAnsi="Times New Roman" w:cs="Times New Roman"/>
          <w:sz w:val="24"/>
          <w:szCs w:val="24"/>
        </w:rPr>
        <w:t xml:space="preserve"> </w:t>
      </w:r>
      <w:r w:rsidR="00266CE1" w:rsidRPr="00301231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отдела </w:t>
      </w:r>
      <w:r w:rsidR="002A4C5E" w:rsidRPr="00301231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обеспечения процедуры банкротства</w:t>
      </w:r>
      <w:r w:rsidR="00056542" w:rsidRPr="00301231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541B" w:rsidRPr="00301231">
        <w:rPr>
          <w:rFonts w:ascii="Times New Roman" w:hAnsi="Times New Roman" w:cs="Times New Roman"/>
          <w:sz w:val="24"/>
          <w:szCs w:val="24"/>
        </w:rPr>
        <w:t>о</w:t>
      </w:r>
      <w:r w:rsidR="00056542" w:rsidRPr="00301231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30123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30123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30123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30123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30123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30123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proofErr w:type="gramStart"/>
      <w:r w:rsidR="00D02D21" w:rsidRPr="0030123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</w:t>
      </w:r>
      <w:proofErr w:type="gramEnd"/>
      <w:r w:rsidR="00D02D21" w:rsidRPr="0030123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 Москве</w:t>
      </w:r>
      <w:r w:rsidR="000B7C1A" w:rsidRPr="00301231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301231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301231">
        <w:rPr>
          <w:rFonts w:ascii="Times New Roman" w:hAnsi="Times New Roman" w:cs="Times New Roman"/>
          <w:sz w:val="24"/>
          <w:szCs w:val="24"/>
        </w:rPr>
        <w:t>) относится к ведущей группе должностей гражданской службы категории «</w:t>
      </w:r>
      <w:r w:rsidR="009C3EE4" w:rsidRPr="00301231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301231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301231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231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301231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301231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301231">
        <w:rPr>
          <w:rFonts w:ascii="Times New Roman" w:hAnsi="Times New Roman" w:cs="Times New Roman"/>
          <w:sz w:val="24"/>
          <w:szCs w:val="24"/>
        </w:rPr>
        <w:t>3</w:t>
      </w:r>
      <w:r w:rsidRPr="00301231">
        <w:rPr>
          <w:rFonts w:ascii="Times New Roman" w:hAnsi="Times New Roman" w:cs="Times New Roman"/>
          <w:sz w:val="24"/>
          <w:szCs w:val="24"/>
        </w:rPr>
        <w:t>-3-0</w:t>
      </w:r>
      <w:r w:rsidR="009C3EE4" w:rsidRPr="00301231">
        <w:rPr>
          <w:rFonts w:ascii="Times New Roman" w:hAnsi="Times New Roman" w:cs="Times New Roman"/>
          <w:sz w:val="24"/>
          <w:szCs w:val="24"/>
        </w:rPr>
        <w:t>94</w:t>
      </w:r>
      <w:r w:rsidR="000B7C1A" w:rsidRPr="00301231">
        <w:rPr>
          <w:rFonts w:ascii="Times New Roman" w:hAnsi="Times New Roman" w:cs="Times New Roman"/>
          <w:bCs/>
          <w:sz w:val="24"/>
          <w:szCs w:val="24"/>
        </w:rPr>
        <w:t>.</w:t>
      </w:r>
    </w:p>
    <w:p w:rsidR="00C91C68" w:rsidRPr="00301231" w:rsidRDefault="00E5383C" w:rsidP="00C91C68">
      <w:pPr>
        <w:ind w:firstLine="720"/>
        <w:rPr>
          <w:color w:val="1F3864" w:themeColor="accent5" w:themeShade="80"/>
          <w:sz w:val="24"/>
          <w:szCs w:val="24"/>
        </w:rPr>
      </w:pPr>
      <w:r w:rsidRPr="00301231">
        <w:rPr>
          <w:rFonts w:cs="Times New Roman"/>
          <w:sz w:val="24"/>
          <w:szCs w:val="24"/>
        </w:rPr>
        <w:t>2.</w:t>
      </w:r>
      <w:r w:rsidR="00016846" w:rsidRPr="00301231">
        <w:rPr>
          <w:rFonts w:cs="Times New Roman"/>
          <w:sz w:val="24"/>
          <w:szCs w:val="24"/>
        </w:rPr>
        <w:t> </w:t>
      </w:r>
      <w:r w:rsidRPr="00301231">
        <w:rPr>
          <w:rFonts w:cs="Times New Roman"/>
          <w:sz w:val="24"/>
          <w:szCs w:val="24"/>
        </w:rPr>
        <w:t xml:space="preserve">Область профессиональной служебной деятельности </w:t>
      </w:r>
      <w:r w:rsidR="009C3EE4" w:rsidRPr="00301231">
        <w:rPr>
          <w:rFonts w:cs="Times New Roman"/>
          <w:color w:val="002060"/>
          <w:sz w:val="24"/>
          <w:szCs w:val="24"/>
        </w:rPr>
        <w:t>главного государственного налогового инспектора отдела</w:t>
      </w:r>
      <w:r w:rsidR="00016846" w:rsidRPr="00301231">
        <w:rPr>
          <w:rFonts w:cs="Times New Roman"/>
          <w:sz w:val="24"/>
          <w:szCs w:val="24"/>
        </w:rPr>
        <w:t xml:space="preserve">: </w:t>
      </w:r>
      <w:r w:rsidR="00C91C68" w:rsidRPr="00301231">
        <w:rPr>
          <w:color w:val="1F3864" w:themeColor="accent5" w:themeShade="80"/>
          <w:sz w:val="24"/>
          <w:szCs w:val="24"/>
        </w:rPr>
        <w:t>регулирование налоговой деятельности, регулирование финансовой деятельности и финансовых рынков.</w:t>
      </w:r>
    </w:p>
    <w:p w:rsidR="002A4C5E" w:rsidRPr="00301231" w:rsidRDefault="00E5383C" w:rsidP="002A4C5E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01231">
        <w:rPr>
          <w:rFonts w:cs="Times New Roman"/>
          <w:sz w:val="24"/>
          <w:szCs w:val="24"/>
        </w:rPr>
        <w:t>3.</w:t>
      </w:r>
      <w:r w:rsidR="00016846" w:rsidRPr="00301231">
        <w:rPr>
          <w:rFonts w:cs="Times New Roman"/>
          <w:sz w:val="24"/>
          <w:szCs w:val="24"/>
        </w:rPr>
        <w:t> </w:t>
      </w:r>
      <w:r w:rsidRPr="00301231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C3EE4" w:rsidRPr="00301231">
        <w:rPr>
          <w:rFonts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A119F7" w:rsidRPr="00301231">
        <w:rPr>
          <w:rFonts w:cs="Times New Roman"/>
          <w:color w:val="002060"/>
          <w:sz w:val="24"/>
          <w:szCs w:val="24"/>
        </w:rPr>
        <w:t xml:space="preserve"> </w:t>
      </w:r>
      <w:r w:rsidR="0040541B" w:rsidRPr="00301231">
        <w:rPr>
          <w:rFonts w:cs="Times New Roman"/>
          <w:color w:val="002060"/>
          <w:sz w:val="24"/>
          <w:szCs w:val="24"/>
        </w:rPr>
        <w:t>о</w:t>
      </w:r>
      <w:r w:rsidR="00056542" w:rsidRPr="00301231">
        <w:rPr>
          <w:rFonts w:cs="Times New Roman"/>
          <w:color w:val="002060"/>
          <w:sz w:val="24"/>
          <w:szCs w:val="24"/>
        </w:rPr>
        <w:t>тдела</w:t>
      </w:r>
      <w:r w:rsidRPr="00301231">
        <w:rPr>
          <w:rFonts w:cs="Times New Roman"/>
          <w:sz w:val="24"/>
          <w:szCs w:val="24"/>
        </w:rPr>
        <w:t>:</w:t>
      </w:r>
      <w:r w:rsidR="00B14EB0" w:rsidRPr="00301231">
        <w:rPr>
          <w:rFonts w:cs="Times New Roman"/>
          <w:sz w:val="24"/>
          <w:szCs w:val="24"/>
        </w:rPr>
        <w:t xml:space="preserve"> </w:t>
      </w:r>
      <w:r w:rsidR="002A4C5E" w:rsidRPr="00301231">
        <w:rPr>
          <w:rFonts w:cs="Times New Roman"/>
          <w:color w:val="1F3864" w:themeColor="accent5" w:themeShade="80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задолженности. Регулирование в сфере урегулирования задолженности.</w:t>
      </w:r>
    </w:p>
    <w:p w:rsidR="003B7A81" w:rsidRPr="00301231" w:rsidRDefault="00016846" w:rsidP="002A4C5E">
      <w:pPr>
        <w:ind w:firstLine="720"/>
        <w:rPr>
          <w:rFonts w:cs="Times New Roman"/>
          <w:sz w:val="24"/>
          <w:szCs w:val="24"/>
        </w:rPr>
      </w:pPr>
      <w:r w:rsidRPr="00301231">
        <w:rPr>
          <w:rFonts w:cs="Times New Roman"/>
          <w:sz w:val="24"/>
          <w:szCs w:val="24"/>
        </w:rPr>
        <w:t>4</w:t>
      </w:r>
      <w:r w:rsidR="003B7A81" w:rsidRPr="00301231">
        <w:rPr>
          <w:rFonts w:cs="Times New Roman"/>
          <w:sz w:val="24"/>
          <w:szCs w:val="24"/>
        </w:rPr>
        <w:t>.</w:t>
      </w:r>
      <w:r w:rsidRPr="00301231">
        <w:rPr>
          <w:rFonts w:cs="Times New Roman"/>
          <w:sz w:val="24"/>
          <w:szCs w:val="24"/>
        </w:rPr>
        <w:t> </w:t>
      </w:r>
      <w:r w:rsidR="00397C11" w:rsidRPr="00301231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C3EE4" w:rsidRPr="00301231">
        <w:rPr>
          <w:rFonts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52623E" w:rsidRPr="00301231">
        <w:rPr>
          <w:rFonts w:cs="Times New Roman"/>
          <w:color w:val="002060"/>
          <w:sz w:val="24"/>
          <w:szCs w:val="24"/>
        </w:rPr>
        <w:t xml:space="preserve"> </w:t>
      </w:r>
      <w:r w:rsidR="00862FFE" w:rsidRPr="00301231">
        <w:rPr>
          <w:rFonts w:cs="Times New Roman"/>
          <w:color w:val="002060"/>
          <w:sz w:val="24"/>
          <w:szCs w:val="24"/>
        </w:rPr>
        <w:t>о</w:t>
      </w:r>
      <w:r w:rsidR="00056542" w:rsidRPr="00301231">
        <w:rPr>
          <w:rFonts w:cs="Times New Roman"/>
          <w:color w:val="002060"/>
          <w:sz w:val="24"/>
          <w:szCs w:val="24"/>
        </w:rPr>
        <w:t>тдела</w:t>
      </w:r>
      <w:r w:rsidR="00397C11" w:rsidRPr="00301231">
        <w:rPr>
          <w:rFonts w:cs="Times New Roman"/>
          <w:sz w:val="24"/>
          <w:szCs w:val="24"/>
        </w:rPr>
        <w:t xml:space="preserve"> осуществляются </w:t>
      </w:r>
      <w:r w:rsidR="00056542" w:rsidRPr="00301231">
        <w:rPr>
          <w:rFonts w:cs="Times New Roman"/>
          <w:sz w:val="24"/>
          <w:szCs w:val="24"/>
        </w:rPr>
        <w:t>начальником Инспекции</w:t>
      </w:r>
      <w:r w:rsidR="003B7A81" w:rsidRPr="00301231">
        <w:rPr>
          <w:rFonts w:cs="Times New Roman"/>
          <w:sz w:val="24"/>
          <w:szCs w:val="24"/>
        </w:rPr>
        <w:t>.</w:t>
      </w:r>
    </w:p>
    <w:p w:rsidR="003B7A81" w:rsidRPr="00301231" w:rsidRDefault="001559CE" w:rsidP="00944E3B">
      <w:pPr>
        <w:rPr>
          <w:rFonts w:cs="Times New Roman"/>
          <w:sz w:val="24"/>
          <w:szCs w:val="24"/>
        </w:rPr>
      </w:pPr>
      <w:r w:rsidRPr="00301231">
        <w:rPr>
          <w:rFonts w:cs="Times New Roman"/>
          <w:sz w:val="24"/>
          <w:szCs w:val="24"/>
        </w:rPr>
        <w:t>5. </w:t>
      </w:r>
      <w:r w:rsidR="009C3EE4" w:rsidRPr="00301231">
        <w:rPr>
          <w:rFonts w:cs="Times New Roman"/>
          <w:color w:val="002060"/>
          <w:sz w:val="24"/>
          <w:szCs w:val="24"/>
        </w:rPr>
        <w:t>Главный государственный налоговый инспектор отдела</w:t>
      </w:r>
      <w:r w:rsidR="0040541B" w:rsidRPr="00301231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301231">
        <w:rPr>
          <w:rFonts w:cs="Times New Roman"/>
          <w:sz w:val="24"/>
          <w:szCs w:val="24"/>
        </w:rPr>
        <w:t>начальнику отдела</w:t>
      </w:r>
      <w:r w:rsidR="009075C8" w:rsidRPr="00301231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301231">
        <w:rPr>
          <w:rFonts w:cs="Times New Roman"/>
          <w:sz w:val="24"/>
          <w:szCs w:val="24"/>
        </w:rPr>
        <w:t>.</w:t>
      </w:r>
    </w:p>
    <w:p w:rsidR="003B7A81" w:rsidRPr="00301231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012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23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301231">
        <w:rPr>
          <w:rFonts w:ascii="Times New Roman" w:hAnsi="Times New Roman" w:cs="Times New Roman"/>
          <w:b/>
          <w:sz w:val="24"/>
          <w:szCs w:val="24"/>
        </w:rPr>
        <w:t> </w:t>
      </w:r>
      <w:r w:rsidRPr="00301231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30123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30123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EC11AB" w:rsidRPr="007E01D7" w:rsidRDefault="00EC11AB" w:rsidP="00EC11AB">
      <w:pPr>
        <w:widowControl w:val="0"/>
        <w:rPr>
          <w:rFonts w:cs="Times New Roman"/>
          <w:sz w:val="24"/>
          <w:szCs w:val="24"/>
        </w:rPr>
      </w:pPr>
    </w:p>
    <w:p w:rsidR="00EC11AB" w:rsidRPr="007E01D7" w:rsidRDefault="00EC11AB" w:rsidP="00EC11AB">
      <w:pPr>
        <w:widowControl w:val="0"/>
        <w:rPr>
          <w:rFonts w:cs="Times New Roman"/>
          <w:sz w:val="24"/>
          <w:szCs w:val="24"/>
        </w:rPr>
      </w:pPr>
      <w:r w:rsidRPr="007E01D7">
        <w:rPr>
          <w:rFonts w:cs="Times New Roman"/>
          <w:sz w:val="24"/>
          <w:szCs w:val="24"/>
        </w:rPr>
        <w:t xml:space="preserve">6. Для замещения должности </w:t>
      </w:r>
      <w:r w:rsidRPr="007E01D7">
        <w:rPr>
          <w:rFonts w:cs="Times New Roman"/>
          <w:color w:val="002060"/>
          <w:sz w:val="24"/>
          <w:szCs w:val="24"/>
        </w:rPr>
        <w:t>главного государственного налогового инспектора отдела</w:t>
      </w:r>
      <w:r w:rsidRPr="007E01D7">
        <w:rPr>
          <w:rFonts w:cs="Times New Roman"/>
          <w:sz w:val="24"/>
          <w:szCs w:val="24"/>
        </w:rPr>
        <w:t xml:space="preserve"> устанавливаются следующие квалификационные требования:</w:t>
      </w:r>
    </w:p>
    <w:p w:rsidR="00EC11AB" w:rsidRDefault="00EC11AB" w:rsidP="00EC11AB">
      <w:pPr>
        <w:rPr>
          <w:sz w:val="24"/>
          <w:szCs w:val="24"/>
        </w:rPr>
      </w:pPr>
      <w:r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EC11AB" w:rsidRPr="00D62CEB" w:rsidRDefault="00EC11AB" w:rsidP="00EC11AB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301231" w:rsidRDefault="006F411B" w:rsidP="00F72CE0">
      <w:pPr>
        <w:widowControl w:val="0"/>
        <w:rPr>
          <w:rFonts w:cs="Times New Roman"/>
          <w:sz w:val="24"/>
          <w:szCs w:val="24"/>
        </w:rPr>
      </w:pPr>
      <w:r w:rsidRPr="00301231">
        <w:rPr>
          <w:rFonts w:cs="Times New Roman"/>
          <w:sz w:val="24"/>
          <w:szCs w:val="24"/>
        </w:rPr>
        <w:t>6.</w:t>
      </w:r>
      <w:r w:rsidR="00FE6A59" w:rsidRPr="00301231">
        <w:rPr>
          <w:rFonts w:cs="Times New Roman"/>
          <w:sz w:val="24"/>
          <w:szCs w:val="24"/>
        </w:rPr>
        <w:t>3</w:t>
      </w:r>
      <w:r w:rsidR="00C20C8F" w:rsidRPr="00301231">
        <w:rPr>
          <w:rFonts w:cs="Times New Roman"/>
          <w:sz w:val="24"/>
          <w:szCs w:val="24"/>
        </w:rPr>
        <w:t>. Наличие</w:t>
      </w:r>
      <w:r w:rsidR="00E711C3" w:rsidRPr="00301231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301231">
        <w:rPr>
          <w:rFonts w:cs="Times New Roman"/>
          <w:sz w:val="24"/>
          <w:szCs w:val="24"/>
        </w:rPr>
        <w:t>:</w:t>
      </w:r>
    </w:p>
    <w:p w:rsidR="002A4C5E" w:rsidRPr="00301231" w:rsidRDefault="006F411B" w:rsidP="002A4C5E">
      <w:pPr>
        <w:pStyle w:val="Default"/>
        <w:ind w:firstLine="709"/>
        <w:jc w:val="both"/>
        <w:rPr>
          <w:color w:val="1F3864" w:themeColor="accent5" w:themeShade="80"/>
        </w:rPr>
      </w:pPr>
      <w:r w:rsidRPr="00301231">
        <w:rPr>
          <w:color w:val="auto"/>
        </w:rPr>
        <w:t>6.</w:t>
      </w:r>
      <w:r w:rsidR="007834FB" w:rsidRPr="00301231">
        <w:rPr>
          <w:color w:val="auto"/>
        </w:rPr>
        <w:t>3</w:t>
      </w:r>
      <w:r w:rsidR="00CA730A" w:rsidRPr="00301231">
        <w:rPr>
          <w:color w:val="auto"/>
        </w:rPr>
        <w:t>.1.</w:t>
      </w:r>
      <w:r w:rsidR="0071560A" w:rsidRPr="00301231">
        <w:rPr>
          <w:color w:val="auto"/>
        </w:rPr>
        <w:t> </w:t>
      </w:r>
      <w:r w:rsidR="00A97A49" w:rsidRPr="00301231">
        <w:rPr>
          <w:color w:val="auto"/>
        </w:rPr>
        <w:t xml:space="preserve">В сфере законодательства Российской Федерации: </w:t>
      </w:r>
      <w:r w:rsidR="002A4C5E" w:rsidRPr="00301231">
        <w:rPr>
          <w:color w:val="1F3864" w:themeColor="accent5" w:themeShade="80"/>
        </w:rPr>
        <w:t xml:space="preserve">Налоговый кодекс Российской Федерации; Кодекс Российской Федерации об административных правонарушениях; Уголовный кодекс Российской Федерации; Гражданский кодекс Российской Федерации (часть первая); Арбитражный процессуальный кодекс Российской Федерации; Бюджетный кодекс Российской Федерации; Федеральный закон от 08 августа 2001 г. № 129-ФЗ “О государственной регистрации юридических лиц и индивидуальных </w:t>
      </w:r>
      <w:r w:rsidR="002A4C5E" w:rsidRPr="00301231">
        <w:rPr>
          <w:color w:val="1F3864" w:themeColor="accent5" w:themeShade="80"/>
        </w:rPr>
        <w:lastRenderedPageBreak/>
        <w:t xml:space="preserve">предпринимателей” (с изменениями и дополнениями); </w:t>
      </w:r>
      <w:proofErr w:type="gramStart"/>
      <w:r w:rsidR="002A4C5E" w:rsidRPr="00301231">
        <w:rPr>
          <w:color w:val="1F3864" w:themeColor="accent5" w:themeShade="80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 131-ФЗ «Об общих принципах организации местного самоуправления в Российской Федерации»; Федеральный закон от 2</w:t>
      </w:r>
      <w:r w:rsidR="00301231">
        <w:rPr>
          <w:color w:val="1F3864" w:themeColor="accent5" w:themeShade="80"/>
        </w:rPr>
        <w:t>9 ноября 2007 </w:t>
      </w:r>
      <w:r w:rsidR="002A4C5E" w:rsidRPr="00301231">
        <w:rPr>
          <w:color w:val="1F3864" w:themeColor="accent5" w:themeShade="80"/>
        </w:rPr>
        <w:t>г. № 282-ФЗ «Об официальном статистическом учете и системе государственной статистики в Российской Федерации»;</w:t>
      </w:r>
      <w:proofErr w:type="gramEnd"/>
      <w:r w:rsidR="002A4C5E" w:rsidRPr="00301231">
        <w:rPr>
          <w:color w:val="1F3864" w:themeColor="accent5" w:themeShade="80"/>
        </w:rPr>
        <w:t xml:space="preserve">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="002A4C5E" w:rsidRPr="00301231">
        <w:rPr>
          <w:color w:val="1F3864" w:themeColor="accent5" w:themeShade="80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</w:t>
      </w:r>
      <w:r w:rsidR="00301231">
        <w:rPr>
          <w:color w:val="1F3864" w:themeColor="accent5" w:themeShade="80"/>
        </w:rPr>
        <w:t>акон Российской Федерации от 27 </w:t>
      </w:r>
      <w:r w:rsidR="002A4C5E" w:rsidRPr="00301231">
        <w:rPr>
          <w:color w:val="1F3864" w:themeColor="accent5" w:themeShade="80"/>
        </w:rPr>
        <w:t>июля 2006 г. №152-ФЗ «О персональных данных»; Федеральный закон Российской Федерации от 6 апреля 2011 г. № 63-ФЗ «Об электронной подписи»;</w:t>
      </w:r>
      <w:proofErr w:type="gramEnd"/>
      <w:r w:rsidR="002A4C5E" w:rsidRPr="00301231">
        <w:rPr>
          <w:color w:val="1F3864" w:themeColor="accent5" w:themeShade="80"/>
        </w:rPr>
        <w:t xml:space="preserve"> </w:t>
      </w:r>
      <w:proofErr w:type="gramStart"/>
      <w:r w:rsidR="002A4C5E" w:rsidRPr="00301231">
        <w:rPr>
          <w:color w:val="1F3864" w:themeColor="accent5" w:themeShade="80"/>
        </w:rPr>
        <w:t xml:space="preserve">Федеральный закон от 26 октября 2002 г. № 127-ФЗ «О несостоятельности (банкротстве)»; </w:t>
      </w:r>
      <w:r w:rsidR="00301231">
        <w:rPr>
          <w:color w:val="1F3864" w:themeColor="accent5" w:themeShade="80"/>
        </w:rPr>
        <w:t xml:space="preserve">Федеральный закон от 27 июля 2004 г. № 79-ФЗ «О государственной гражданской службе Российской Федерации»; </w:t>
      </w:r>
      <w:r w:rsidR="002A4C5E" w:rsidRPr="00301231">
        <w:rPr>
          <w:color w:val="1F3864" w:themeColor="accent5" w:themeShade="80"/>
        </w:rPr>
        <w:t>Закон Российской Федерации от 21 марта 1991 г. № 943-1 «О налоговых органах Российской Федерации»; 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  <w:proofErr w:type="gramEnd"/>
      <w:r w:rsidR="002A4C5E" w:rsidRPr="00301231">
        <w:rPr>
          <w:color w:val="1F3864" w:themeColor="accent5" w:themeShade="80"/>
        </w:rPr>
        <w:t xml:space="preserve">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постановление Правитель</w:t>
      </w:r>
      <w:r w:rsidR="00301231">
        <w:rPr>
          <w:color w:val="1F3864" w:themeColor="accent5" w:themeShade="80"/>
        </w:rPr>
        <w:t>ства Российской Федерации от 30 </w:t>
      </w:r>
      <w:r w:rsidR="002A4C5E" w:rsidRPr="00301231">
        <w:rPr>
          <w:color w:val="1F3864" w:themeColor="accent5" w:themeShade="80"/>
        </w:rPr>
        <w:t xml:space="preserve">сентября 2004 г. № 506 «Об утверждении Положения о Федеральной налоговой службе»; </w:t>
      </w:r>
      <w:proofErr w:type="gramStart"/>
      <w:r w:rsidR="002A4C5E" w:rsidRPr="00301231">
        <w:rPr>
          <w:color w:val="1F3864" w:themeColor="accent5" w:themeShade="80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2A4C5E" w:rsidRPr="00301231">
        <w:rPr>
          <w:color w:val="1F3864" w:themeColor="accent5" w:themeShade="80"/>
        </w:rPr>
        <w:t xml:space="preserve"> </w:t>
      </w:r>
      <w:proofErr w:type="gramStart"/>
      <w:r w:rsidR="002A4C5E" w:rsidRPr="00301231">
        <w:rPr>
          <w:color w:val="1F3864" w:themeColor="accent5" w:themeShade="80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="002A4C5E" w:rsidRPr="00301231">
        <w:rPr>
          <w:color w:val="1F3864" w:themeColor="accent5" w:themeShade="80"/>
        </w:rPr>
        <w:t xml:space="preserve">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</w:t>
      </w:r>
      <w:proofErr w:type="spellStart"/>
      <w:r w:rsidR="002A4C5E" w:rsidRPr="00301231">
        <w:rPr>
          <w:color w:val="1F3864" w:themeColor="accent5" w:themeShade="80"/>
        </w:rPr>
        <w:t>саморегулируемой</w:t>
      </w:r>
      <w:proofErr w:type="spellEnd"/>
      <w:r w:rsidR="002A4C5E" w:rsidRPr="00301231">
        <w:rPr>
          <w:color w:val="1F3864" w:themeColor="accent5" w:themeShade="80"/>
        </w:rPr>
        <w:t xml:space="preserve"> организации арбитражных управляющих при подаче в арбитражный суд заявления о признании должника банкротом»; прика</w:t>
      </w:r>
      <w:r w:rsidR="00301231">
        <w:rPr>
          <w:color w:val="1F3864" w:themeColor="accent5" w:themeShade="80"/>
        </w:rPr>
        <w:t>з Минэкономразвития России от 3 </w:t>
      </w:r>
      <w:r w:rsidR="002A4C5E" w:rsidRPr="00301231">
        <w:rPr>
          <w:color w:val="1F3864" w:themeColor="accent5" w:themeShade="80"/>
        </w:rPr>
        <w:t>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приказ ФНС России от 18.01.2017 № ММВ-8-18/3дсп@ « Об утверждении Порядка разграничения полномочий уполномоченного органа по представлению интересов Российской Федерации как кредитора в делах о банкротстве и в процедурах, применяемых в деле о банкротстве, между центральным аппаратом ФНС России и территориальными органами ФНС России»; приказ ФНС</w:t>
      </w:r>
      <w:r w:rsidR="00301231">
        <w:rPr>
          <w:color w:val="1F3864" w:themeColor="accent5" w:themeShade="80"/>
        </w:rPr>
        <w:t xml:space="preserve"> России от 19 августа 2010 г. </w:t>
      </w:r>
      <w:r w:rsidR="00301231">
        <w:rPr>
          <w:color w:val="1F3864" w:themeColor="accent5" w:themeShade="80"/>
        </w:rPr>
        <w:lastRenderedPageBreak/>
        <w:t>№ </w:t>
      </w:r>
      <w:r w:rsidR="002A4C5E" w:rsidRPr="00301231">
        <w:rPr>
          <w:color w:val="1F3864" w:themeColor="accent5" w:themeShade="80"/>
        </w:rPr>
        <w:t xml:space="preserve">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28 сентября 2010 г. № ММВ-7-8/469@ «Об утверждении </w:t>
      </w:r>
      <w:proofErr w:type="gramStart"/>
      <w:r w:rsidR="002A4C5E" w:rsidRPr="00301231">
        <w:rPr>
          <w:color w:val="1F3864" w:themeColor="accent5" w:themeShade="80"/>
        </w:rPr>
        <w:t>Порядка изменения срока уплаты налога</w:t>
      </w:r>
      <w:proofErr w:type="gramEnd"/>
      <w:r w:rsidR="002A4C5E" w:rsidRPr="00301231">
        <w:rPr>
          <w:color w:val="1F3864" w:themeColor="accent5" w:themeShade="80"/>
        </w:rPr>
        <w:t xml:space="preserve"> и сбора, а также пени и штрафа налоговыми органами».</w:t>
      </w:r>
    </w:p>
    <w:p w:rsidR="0071560A" w:rsidRPr="00301231" w:rsidRDefault="009075C8" w:rsidP="009F486C">
      <w:pPr>
        <w:pStyle w:val="Default"/>
        <w:ind w:firstLine="709"/>
        <w:jc w:val="both"/>
      </w:pPr>
      <w:r w:rsidRPr="00301231">
        <w:rPr>
          <w:color w:val="002060"/>
        </w:rPr>
        <w:t>Главный государственный налоговый инспектор</w:t>
      </w:r>
      <w:r w:rsidR="0040541B" w:rsidRPr="00301231">
        <w:rPr>
          <w:color w:val="002060"/>
        </w:rPr>
        <w:t xml:space="preserve"> отдела</w:t>
      </w:r>
      <w:r w:rsidR="003219ED" w:rsidRPr="00301231">
        <w:t xml:space="preserve"> </w:t>
      </w:r>
      <w:r w:rsidR="0081666B" w:rsidRPr="00301231">
        <w:t xml:space="preserve">должен </w:t>
      </w:r>
      <w:r w:rsidR="00B7300E" w:rsidRPr="00301231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01231">
        <w:t>нальной служебной деятельности.</w:t>
      </w:r>
    </w:p>
    <w:p w:rsidR="008244C4" w:rsidRPr="00301231" w:rsidRDefault="008244C4" w:rsidP="008244C4">
      <w:pPr>
        <w:pStyle w:val="Default"/>
        <w:ind w:firstLine="709"/>
        <w:jc w:val="both"/>
        <w:rPr>
          <w:color w:val="1F3864" w:themeColor="accent5" w:themeShade="80"/>
        </w:rPr>
      </w:pPr>
      <w:r w:rsidRPr="00301231">
        <w:t xml:space="preserve">6.3.2. Иные профессиональные знания: </w:t>
      </w:r>
      <w:r w:rsidRPr="00301231">
        <w:rPr>
          <w:color w:val="1F3864" w:themeColor="accent5" w:themeShade="80"/>
        </w:rPr>
        <w:t xml:space="preserve">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 </w:t>
      </w:r>
      <w:proofErr w:type="gramStart"/>
      <w:r w:rsidRPr="00301231">
        <w:rPr>
          <w:color w:val="1F3864" w:themeColor="accent5" w:themeShade="80"/>
        </w:rPr>
        <w:t>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</w:t>
      </w:r>
      <w:proofErr w:type="gramEnd"/>
      <w:r w:rsidRPr="00301231">
        <w:rPr>
          <w:color w:val="1F3864" w:themeColor="accent5" w:themeShade="80"/>
        </w:rPr>
        <w:t xml:space="preserve">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решений о голосовании на собрании кредиторов; </w:t>
      </w:r>
      <w:proofErr w:type="gramStart"/>
      <w:r w:rsidRPr="00301231">
        <w:rPr>
          <w:color w:val="1F3864" w:themeColor="accent5" w:themeShade="80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Pr="00301231">
        <w:rPr>
          <w:color w:val="1F3864" w:themeColor="accent5" w:themeShade="80"/>
        </w:rPr>
        <w:t xml:space="preserve"> понятие и меры принудительного взыскания задолженности.</w:t>
      </w:r>
    </w:p>
    <w:p w:rsidR="008244C4" w:rsidRPr="00301231" w:rsidRDefault="008244C4" w:rsidP="008244C4">
      <w:pPr>
        <w:rPr>
          <w:rFonts w:cs="Times New Roman"/>
          <w:color w:val="1F3864" w:themeColor="accent5" w:themeShade="80"/>
          <w:sz w:val="24"/>
          <w:szCs w:val="24"/>
        </w:rPr>
      </w:pPr>
      <w:r w:rsidRPr="00301231">
        <w:rPr>
          <w:rFonts w:cs="Times New Roman"/>
          <w:sz w:val="24"/>
          <w:szCs w:val="24"/>
        </w:rPr>
        <w:t>6.4. Наличие функциональных знаний</w:t>
      </w:r>
      <w:r w:rsidRPr="00301231">
        <w:rPr>
          <w:rFonts w:cs="Times New Roman"/>
          <w:color w:val="1F3864" w:themeColor="accent5" w:themeShade="80"/>
          <w:sz w:val="24"/>
          <w:szCs w:val="24"/>
        </w:rPr>
        <w:t>:</w:t>
      </w:r>
      <w:r w:rsidRPr="00301231">
        <w:rPr>
          <w:sz w:val="24"/>
          <w:szCs w:val="24"/>
        </w:rPr>
        <w:t> </w:t>
      </w:r>
      <w:r w:rsidRPr="00301231">
        <w:rPr>
          <w:rFonts w:cs="Times New Roman"/>
          <w:color w:val="1F3864" w:themeColor="accent5" w:themeShade="80"/>
          <w:sz w:val="24"/>
          <w:szCs w:val="24"/>
        </w:rPr>
        <w:t>принципы, методы, технологии и механизмы осуществления контроля (надзора); понятие единого реестра проверок, процедура его формирования;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проверки.</w:t>
      </w:r>
    </w:p>
    <w:p w:rsidR="008244C4" w:rsidRPr="00301231" w:rsidRDefault="008244C4" w:rsidP="008244C4">
      <w:pPr>
        <w:rPr>
          <w:color w:val="1F3864" w:themeColor="accent5" w:themeShade="80"/>
          <w:sz w:val="24"/>
          <w:szCs w:val="24"/>
        </w:rPr>
      </w:pPr>
      <w:r w:rsidRPr="00301231">
        <w:rPr>
          <w:sz w:val="24"/>
          <w:szCs w:val="24"/>
        </w:rPr>
        <w:t xml:space="preserve">6.5. Наличие базовых умений: </w:t>
      </w:r>
      <w:r w:rsidRPr="00301231">
        <w:rPr>
          <w:color w:val="1F3864" w:themeColor="accent5" w:themeShade="80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8244C4" w:rsidRPr="00301231" w:rsidRDefault="008244C4" w:rsidP="008244C4">
      <w:pPr>
        <w:pStyle w:val="Default"/>
        <w:ind w:firstLine="709"/>
        <w:jc w:val="both"/>
        <w:rPr>
          <w:color w:val="1F3864" w:themeColor="accent5" w:themeShade="80"/>
        </w:rPr>
      </w:pPr>
      <w:r w:rsidRPr="00301231">
        <w:t xml:space="preserve">6.6. Наличие профессиональных умений, необходимых для выполнения работы в сфере, соответствующей направлению деятельности отдела, </w:t>
      </w:r>
      <w:r w:rsidRPr="00301231">
        <w:rPr>
          <w:color w:val="1F3864" w:themeColor="accent5" w:themeShade="80"/>
        </w:rPr>
        <w:t>в том числе:</w:t>
      </w:r>
      <w:r w:rsidRPr="00301231">
        <w:t xml:space="preserve"> </w:t>
      </w:r>
      <w:r w:rsidRPr="00301231">
        <w:rPr>
          <w:color w:val="1F3864" w:themeColor="accent5" w:themeShade="80"/>
        </w:rPr>
        <w:t xml:space="preserve">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должников; </w:t>
      </w:r>
      <w:proofErr w:type="gramStart"/>
      <w:r w:rsidRPr="00301231">
        <w:rPr>
          <w:color w:val="1F3864" w:themeColor="accent5" w:themeShade="80"/>
        </w:rPr>
        <w:t xml:space="preserve"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</w:t>
      </w:r>
      <w:r w:rsidRPr="00301231">
        <w:rPr>
          <w:color w:val="1F3864" w:themeColor="accent5" w:themeShade="80"/>
        </w:rPr>
        <w:lastRenderedPageBreak/>
        <w:t>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301231">
        <w:rPr>
          <w:color w:val="1F3864" w:themeColor="accent5" w:themeShade="80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8244C4" w:rsidRPr="00301231" w:rsidRDefault="008244C4" w:rsidP="008244C4">
      <w:pPr>
        <w:rPr>
          <w:color w:val="1F3864" w:themeColor="accent5" w:themeShade="80"/>
          <w:sz w:val="24"/>
          <w:szCs w:val="24"/>
        </w:rPr>
      </w:pPr>
      <w:r w:rsidRPr="00301231">
        <w:rPr>
          <w:rFonts w:cs="Times New Roman"/>
          <w:sz w:val="24"/>
          <w:szCs w:val="24"/>
        </w:rPr>
        <w:t>6.7. </w:t>
      </w:r>
      <w:proofErr w:type="gramStart"/>
      <w:r w:rsidRPr="00301231">
        <w:rPr>
          <w:rFonts w:cs="Times New Roman"/>
          <w:sz w:val="24"/>
          <w:szCs w:val="24"/>
        </w:rPr>
        <w:t xml:space="preserve">Наличие функциональных умений: </w:t>
      </w:r>
      <w:r w:rsidRPr="00301231">
        <w:rPr>
          <w:rFonts w:eastAsia="Times New Roman" w:cs="Times New Roman"/>
          <w:color w:val="1F3864" w:themeColor="accent5" w:themeShade="80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 w:rsidRPr="00301231">
        <w:rPr>
          <w:rFonts w:eastAsia="Times New Roman"/>
          <w:color w:val="1F3864" w:themeColor="accent5" w:themeShade="80"/>
          <w:sz w:val="24"/>
          <w:szCs w:val="24"/>
        </w:rPr>
        <w:t xml:space="preserve"> осуществление контроля исполнения предписаний, решений и других распорядительных документов;</w:t>
      </w:r>
      <w:r w:rsidRPr="00301231">
        <w:rPr>
          <w:color w:val="1F3864" w:themeColor="accent5" w:themeShade="80"/>
          <w:sz w:val="24"/>
          <w:szCs w:val="24"/>
        </w:rPr>
        <w:t xml:space="preserve"> рассмотрение запросов, ходатайств, уведомлений, жалоб.</w:t>
      </w:r>
      <w:proofErr w:type="gramEnd"/>
    </w:p>
    <w:p w:rsidR="004028C2" w:rsidRPr="00301231" w:rsidRDefault="004028C2" w:rsidP="004028C2">
      <w:pPr>
        <w:rPr>
          <w:rFonts w:cs="Times New Roman"/>
          <w:b/>
          <w:sz w:val="24"/>
          <w:szCs w:val="24"/>
        </w:rPr>
      </w:pPr>
    </w:p>
    <w:p w:rsidR="003B7A81" w:rsidRPr="00301231" w:rsidRDefault="003B7A81" w:rsidP="00266CE1">
      <w:pPr>
        <w:pStyle w:val="Default"/>
        <w:jc w:val="center"/>
        <w:rPr>
          <w:b/>
        </w:rPr>
      </w:pPr>
      <w:r w:rsidRPr="00301231">
        <w:rPr>
          <w:b/>
        </w:rPr>
        <w:t>III.</w:t>
      </w:r>
      <w:r w:rsidR="007B0EB1" w:rsidRPr="00301231">
        <w:rPr>
          <w:b/>
        </w:rPr>
        <w:t> </w:t>
      </w:r>
      <w:r w:rsidRPr="00301231">
        <w:rPr>
          <w:b/>
        </w:rPr>
        <w:t>Должностные обязанности, права и ответственность</w:t>
      </w:r>
    </w:p>
    <w:p w:rsidR="003B7A81" w:rsidRPr="00301231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301231" w:rsidRDefault="00F05CF7" w:rsidP="003B7A81">
      <w:pPr>
        <w:widowControl w:val="0"/>
        <w:rPr>
          <w:rFonts w:cs="Times New Roman"/>
          <w:sz w:val="24"/>
          <w:szCs w:val="24"/>
        </w:rPr>
      </w:pPr>
      <w:r w:rsidRPr="00301231">
        <w:rPr>
          <w:rFonts w:cs="Times New Roman"/>
          <w:sz w:val="24"/>
          <w:szCs w:val="24"/>
        </w:rPr>
        <w:t>7</w:t>
      </w:r>
      <w:r w:rsidR="003B7A81" w:rsidRPr="00301231">
        <w:rPr>
          <w:rFonts w:cs="Times New Roman"/>
          <w:sz w:val="24"/>
          <w:szCs w:val="24"/>
        </w:rPr>
        <w:t>.</w:t>
      </w:r>
      <w:r w:rsidR="007B0EB1" w:rsidRPr="00301231">
        <w:rPr>
          <w:rFonts w:cs="Times New Roman"/>
          <w:sz w:val="24"/>
          <w:szCs w:val="24"/>
        </w:rPr>
        <w:t> </w:t>
      </w:r>
      <w:r w:rsidR="003B7A81" w:rsidRPr="00301231">
        <w:rPr>
          <w:rFonts w:cs="Times New Roman"/>
          <w:sz w:val="24"/>
          <w:szCs w:val="24"/>
        </w:rPr>
        <w:t xml:space="preserve">Основные права и обязанности </w:t>
      </w:r>
      <w:r w:rsidR="009075C8" w:rsidRPr="00301231">
        <w:rPr>
          <w:rFonts w:cs="Times New Roman"/>
          <w:color w:val="1F3864" w:themeColor="accent5" w:themeShade="80"/>
          <w:sz w:val="24"/>
          <w:szCs w:val="24"/>
        </w:rPr>
        <w:t>главного государственного налогового инспектора</w:t>
      </w:r>
      <w:r w:rsidR="00F7697D" w:rsidRPr="00301231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301231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301231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301231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301231">
        <w:rPr>
          <w:rFonts w:cs="Times New Roman"/>
          <w:sz w:val="24"/>
          <w:szCs w:val="24"/>
        </w:rPr>
        <w:t>14,15, 16, 17,</w:t>
      </w:r>
      <w:r w:rsidR="00B31172" w:rsidRPr="00301231">
        <w:rPr>
          <w:rFonts w:cs="Times New Roman"/>
          <w:sz w:val="24"/>
          <w:szCs w:val="24"/>
        </w:rPr>
        <w:t> </w:t>
      </w:r>
      <w:r w:rsidR="00437F8A" w:rsidRPr="00301231">
        <w:rPr>
          <w:rFonts w:cs="Times New Roman"/>
          <w:sz w:val="24"/>
          <w:szCs w:val="24"/>
        </w:rPr>
        <w:t>18,</w:t>
      </w:r>
      <w:r w:rsidR="00B31172" w:rsidRPr="00301231">
        <w:rPr>
          <w:rFonts w:cs="Times New Roman"/>
          <w:sz w:val="24"/>
          <w:szCs w:val="24"/>
        </w:rPr>
        <w:t> </w:t>
      </w:r>
      <w:r w:rsidR="00437F8A" w:rsidRPr="00301231">
        <w:rPr>
          <w:rFonts w:cs="Times New Roman"/>
          <w:sz w:val="24"/>
          <w:szCs w:val="24"/>
        </w:rPr>
        <w:t>19,</w:t>
      </w:r>
      <w:r w:rsidR="00B31172" w:rsidRPr="00301231">
        <w:rPr>
          <w:rFonts w:cs="Times New Roman"/>
          <w:sz w:val="24"/>
          <w:szCs w:val="24"/>
        </w:rPr>
        <w:t> </w:t>
      </w:r>
      <w:r w:rsidR="00437F8A" w:rsidRPr="00301231">
        <w:rPr>
          <w:rFonts w:cs="Times New Roman"/>
          <w:sz w:val="24"/>
          <w:szCs w:val="24"/>
        </w:rPr>
        <w:t>20,</w:t>
      </w:r>
      <w:r w:rsidR="00B31172" w:rsidRPr="00301231">
        <w:rPr>
          <w:rFonts w:cs="Times New Roman"/>
          <w:sz w:val="24"/>
          <w:szCs w:val="24"/>
        </w:rPr>
        <w:t> </w:t>
      </w:r>
      <w:r w:rsidR="00437F8A" w:rsidRPr="00301231">
        <w:rPr>
          <w:rFonts w:cs="Times New Roman"/>
          <w:sz w:val="24"/>
          <w:szCs w:val="24"/>
        </w:rPr>
        <w:t>20.1</w:t>
      </w:r>
      <w:r w:rsidR="00B31172" w:rsidRPr="00301231">
        <w:rPr>
          <w:rFonts w:cs="Times New Roman"/>
          <w:sz w:val="24"/>
          <w:szCs w:val="24"/>
        </w:rPr>
        <w:t xml:space="preserve"> и </w:t>
      </w:r>
      <w:r w:rsidR="00437F8A" w:rsidRPr="00301231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301231" w:rsidRDefault="00F05CF7" w:rsidP="003B7A81">
      <w:pPr>
        <w:widowControl w:val="0"/>
        <w:rPr>
          <w:rFonts w:cs="Times New Roman"/>
          <w:sz w:val="24"/>
          <w:szCs w:val="24"/>
        </w:rPr>
      </w:pPr>
      <w:r w:rsidRPr="00301231">
        <w:rPr>
          <w:rFonts w:cs="Times New Roman"/>
          <w:sz w:val="24"/>
          <w:szCs w:val="24"/>
        </w:rPr>
        <w:t>8. </w:t>
      </w:r>
      <w:r w:rsidR="009D5A89" w:rsidRPr="00301231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301231">
        <w:rPr>
          <w:rFonts w:cs="Times New Roman"/>
          <w:sz w:val="24"/>
          <w:szCs w:val="24"/>
        </w:rPr>
        <w:t>отдел</w:t>
      </w:r>
      <w:r w:rsidR="00EC3748" w:rsidRPr="00301231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9075C8" w:rsidRPr="00301231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F7697D" w:rsidRPr="00301231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301231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301231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301231">
        <w:rPr>
          <w:rFonts w:cs="Times New Roman"/>
          <w:sz w:val="24"/>
          <w:szCs w:val="24"/>
        </w:rPr>
        <w:t>:</w:t>
      </w:r>
      <w:r w:rsidR="00FD6110" w:rsidRPr="00301231">
        <w:rPr>
          <w:rFonts w:cs="Times New Roman"/>
          <w:sz w:val="24"/>
          <w:szCs w:val="24"/>
        </w:rPr>
        <w:t xml:space="preserve"> </w:t>
      </w:r>
    </w:p>
    <w:p w:rsidR="0064123C" w:rsidRPr="00301231" w:rsidRDefault="0064123C" w:rsidP="0064123C">
      <w:pPr>
        <w:ind w:firstLine="720"/>
        <w:rPr>
          <w:rFonts w:cs="Times New Roman"/>
          <w:sz w:val="24"/>
          <w:szCs w:val="24"/>
        </w:rPr>
      </w:pPr>
      <w:r w:rsidRPr="00301231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4028C2" w:rsidRPr="00301231" w:rsidRDefault="0064123C" w:rsidP="004028C2">
      <w:pPr>
        <w:tabs>
          <w:tab w:val="num" w:pos="0"/>
        </w:tabs>
        <w:ind w:firstLine="720"/>
        <w:rPr>
          <w:rFonts w:cs="Times New Roman"/>
          <w:sz w:val="24"/>
          <w:szCs w:val="24"/>
        </w:rPr>
      </w:pPr>
      <w:r w:rsidRPr="00301231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A75250" w:rsidRPr="00301231" w:rsidRDefault="00A75250" w:rsidP="00A75250">
      <w:pPr>
        <w:pStyle w:val="af3"/>
        <w:spacing w:after="0"/>
        <w:ind w:left="0"/>
        <w:rPr>
          <w:color w:val="1F3864" w:themeColor="accent5" w:themeShade="80"/>
          <w:sz w:val="24"/>
          <w:szCs w:val="24"/>
        </w:rPr>
      </w:pPr>
      <w:r w:rsidRPr="00301231">
        <w:rPr>
          <w:color w:val="1F3864" w:themeColor="accent5" w:themeShade="80"/>
          <w:sz w:val="24"/>
          <w:szCs w:val="24"/>
        </w:rPr>
        <w:t>- принимать участие в  исполнении обязанностей уполномоченного органа в делах о банкротстве и в процедурах банкротства, установленных законодательством о несостоятельности (банкротстве) в отношении организаций, индивидуальных предпринимателей и физических лиц, расположенных на территории Инспекции;</w:t>
      </w:r>
    </w:p>
    <w:p w:rsidR="00A75250" w:rsidRPr="00301231" w:rsidRDefault="00A75250" w:rsidP="00A75250">
      <w:pPr>
        <w:pStyle w:val="SUPER2"/>
        <w:ind w:firstLine="709"/>
        <w:rPr>
          <w:color w:val="1F3864" w:themeColor="accent5" w:themeShade="80"/>
          <w:szCs w:val="24"/>
        </w:rPr>
      </w:pPr>
      <w:r w:rsidRPr="00301231">
        <w:rPr>
          <w:color w:val="1F3864" w:themeColor="accent5" w:themeShade="80"/>
          <w:szCs w:val="24"/>
        </w:rPr>
        <w:t>- принимать непосредственное участие в установленном порядке в выполнении функций уполномоченного органа, представляющего требования об уплате обязательных платежей и требования Российской Федерации по денежным обязательствам в делах о банкротстве и в процедурах банкротства;</w:t>
      </w:r>
    </w:p>
    <w:p w:rsidR="00A75250" w:rsidRPr="00301231" w:rsidRDefault="00A75250" w:rsidP="00A75250">
      <w:pPr>
        <w:pStyle w:val="SUPER2"/>
        <w:ind w:firstLine="709"/>
        <w:rPr>
          <w:color w:val="1F3864" w:themeColor="accent5" w:themeShade="80"/>
          <w:szCs w:val="24"/>
        </w:rPr>
      </w:pPr>
      <w:r w:rsidRPr="00301231">
        <w:rPr>
          <w:color w:val="1F3864" w:themeColor="accent5" w:themeShade="80"/>
          <w:szCs w:val="24"/>
        </w:rPr>
        <w:t xml:space="preserve">- осуществлять согласование с УФНС России по </w:t>
      </w:r>
      <w:proofErr w:type="gramStart"/>
      <w:r w:rsidRPr="00301231">
        <w:rPr>
          <w:color w:val="1F3864" w:themeColor="accent5" w:themeShade="80"/>
          <w:szCs w:val="24"/>
        </w:rPr>
        <w:t>г</w:t>
      </w:r>
      <w:proofErr w:type="gramEnd"/>
      <w:r w:rsidRPr="00301231">
        <w:rPr>
          <w:color w:val="1F3864" w:themeColor="accent5" w:themeShade="80"/>
          <w:szCs w:val="24"/>
        </w:rPr>
        <w:t>. Москве (далее – Управление) подготовленных проектов решений о подаче заявления в арбитражный суд о признании должника банкротом, по организациям, индивидуальным предпринимателям и физическим лицам 1,2,3 уровня сопровождения;</w:t>
      </w:r>
    </w:p>
    <w:p w:rsidR="00A75250" w:rsidRPr="00301231" w:rsidRDefault="00A75250" w:rsidP="00A75250">
      <w:pPr>
        <w:pStyle w:val="SUPER2"/>
        <w:ind w:firstLine="709"/>
        <w:rPr>
          <w:color w:val="1F3864" w:themeColor="accent5" w:themeShade="80"/>
          <w:szCs w:val="24"/>
        </w:rPr>
      </w:pPr>
      <w:r w:rsidRPr="00301231">
        <w:rPr>
          <w:color w:val="1F3864" w:themeColor="accent5" w:themeShade="80"/>
          <w:szCs w:val="24"/>
        </w:rPr>
        <w:t>- осуществлять согласование с Управлением подготовленных проектов решений об отложении подачи заявления в арбитражный суд о признании должника банкротом, по организациям, индивидуальным предпринимателям и физическим лицам 1,2,3 уровня сопровождения;</w:t>
      </w:r>
    </w:p>
    <w:p w:rsidR="00A75250" w:rsidRPr="00301231" w:rsidRDefault="00A75250" w:rsidP="00A75250">
      <w:pPr>
        <w:pStyle w:val="SUPER2"/>
        <w:ind w:firstLine="709"/>
        <w:rPr>
          <w:color w:val="1F3864" w:themeColor="accent5" w:themeShade="80"/>
          <w:szCs w:val="24"/>
        </w:rPr>
      </w:pPr>
      <w:r w:rsidRPr="00301231">
        <w:rPr>
          <w:color w:val="1F3864" w:themeColor="accent5" w:themeShade="80"/>
          <w:szCs w:val="24"/>
        </w:rPr>
        <w:t>- обеспечивать своевременную подготовку документов, являющихся доказательствами, для представления в деле о банкротстве и процедурах банкротства требований об уплате обязательных платежей в бюджет и государственные внебюджетные фонды и требований Российской Федерации по денежным обязательствам;</w:t>
      </w:r>
    </w:p>
    <w:p w:rsidR="00A75250" w:rsidRPr="00301231" w:rsidRDefault="00A75250" w:rsidP="00A75250">
      <w:pPr>
        <w:pStyle w:val="SUPER2"/>
        <w:ind w:firstLine="709"/>
        <w:rPr>
          <w:color w:val="1F3864" w:themeColor="accent5" w:themeShade="80"/>
          <w:szCs w:val="24"/>
        </w:rPr>
      </w:pPr>
      <w:r w:rsidRPr="00301231">
        <w:rPr>
          <w:color w:val="1F3864" w:themeColor="accent5" w:themeShade="80"/>
          <w:szCs w:val="24"/>
        </w:rPr>
        <w:t>- осуществлять своевременное и полное  предъявление требований об уплате обязательных платежей и требований Российской Федерации по денежным обязательствам в ходе осуществления процедур банкротства налогоплательщиков;</w:t>
      </w:r>
    </w:p>
    <w:p w:rsidR="00A75250" w:rsidRPr="00301231" w:rsidRDefault="00A75250" w:rsidP="00A75250">
      <w:pPr>
        <w:pStyle w:val="SUPER2"/>
        <w:ind w:firstLine="709"/>
        <w:rPr>
          <w:color w:val="1F3864" w:themeColor="accent5" w:themeShade="80"/>
          <w:szCs w:val="24"/>
        </w:rPr>
      </w:pPr>
      <w:r w:rsidRPr="00301231">
        <w:rPr>
          <w:color w:val="1F3864" w:themeColor="accent5" w:themeShade="80"/>
          <w:szCs w:val="24"/>
        </w:rPr>
        <w:t>- осуществлять по решению ФНС России, Управления контроля и/или непосредственного участия в проведении процедуры банкротства организаций, индивидуальных предпринимателей и физических лиц от лица уполномоченного органа вне зависимости от групповой принадлежности организации;</w:t>
      </w:r>
    </w:p>
    <w:p w:rsidR="00A75250" w:rsidRPr="00301231" w:rsidRDefault="00A75250" w:rsidP="00A75250">
      <w:pPr>
        <w:pStyle w:val="SUPER2"/>
        <w:ind w:firstLine="709"/>
        <w:rPr>
          <w:color w:val="1F3864" w:themeColor="accent5" w:themeShade="80"/>
          <w:szCs w:val="24"/>
        </w:rPr>
      </w:pPr>
      <w:r w:rsidRPr="00301231">
        <w:rPr>
          <w:color w:val="1F3864" w:themeColor="accent5" w:themeShade="80"/>
          <w:szCs w:val="24"/>
        </w:rPr>
        <w:t>- осуществлять согласование позиций уполномоченного органа по вопросам заключения мирового соглашения и введения процедуры финансового оздоровления в отношении должников всех групп;</w:t>
      </w:r>
    </w:p>
    <w:p w:rsidR="00A75250" w:rsidRPr="00301231" w:rsidRDefault="00A75250" w:rsidP="00A75250">
      <w:pPr>
        <w:pStyle w:val="SUPER2"/>
        <w:ind w:firstLine="709"/>
        <w:rPr>
          <w:color w:val="1F3864" w:themeColor="accent5" w:themeShade="80"/>
          <w:szCs w:val="24"/>
        </w:rPr>
      </w:pPr>
      <w:r w:rsidRPr="00301231">
        <w:rPr>
          <w:color w:val="1F3864" w:themeColor="accent5" w:themeShade="80"/>
          <w:szCs w:val="24"/>
        </w:rPr>
        <w:t>- осуществлять согласование вопросов обращения уполномоченного органа в арбитражный суд  с жалобами, ходатайствами, а также обращениями, заявлениями в правоохранительные органы в отношении налогоплательщиков всех уровней;</w:t>
      </w:r>
    </w:p>
    <w:p w:rsidR="00A75250" w:rsidRPr="00301231" w:rsidRDefault="00A75250" w:rsidP="00A75250">
      <w:pPr>
        <w:pStyle w:val="SUPER2"/>
        <w:ind w:firstLine="709"/>
        <w:rPr>
          <w:color w:val="1F3864" w:themeColor="accent5" w:themeShade="80"/>
          <w:szCs w:val="24"/>
        </w:rPr>
      </w:pPr>
      <w:r w:rsidRPr="00301231">
        <w:rPr>
          <w:color w:val="1F3864" w:themeColor="accent5" w:themeShade="80"/>
          <w:szCs w:val="24"/>
        </w:rPr>
        <w:lastRenderedPageBreak/>
        <w:t>- обеспечивать подготовку ответов на запросы арбитражных управляющих;</w:t>
      </w:r>
    </w:p>
    <w:p w:rsidR="00A75250" w:rsidRPr="00301231" w:rsidRDefault="00A75250" w:rsidP="00A75250">
      <w:pPr>
        <w:pStyle w:val="af5"/>
        <w:tabs>
          <w:tab w:val="left" w:pos="1560"/>
          <w:tab w:val="num" w:pos="1800"/>
          <w:tab w:val="num" w:pos="2560"/>
        </w:tabs>
        <w:rPr>
          <w:color w:val="1F3864" w:themeColor="accent5" w:themeShade="80"/>
          <w:sz w:val="24"/>
          <w:szCs w:val="24"/>
        </w:rPr>
      </w:pPr>
      <w:r w:rsidRPr="00301231">
        <w:rPr>
          <w:color w:val="1F3864" w:themeColor="accent5" w:themeShade="80"/>
          <w:sz w:val="24"/>
          <w:szCs w:val="24"/>
        </w:rPr>
        <w:t xml:space="preserve">- осуществлять подготовку материалов для рассмотрения дел в Арбитражных судах и участие в судебных заседаниях; </w:t>
      </w:r>
    </w:p>
    <w:p w:rsidR="00DD49EA" w:rsidRPr="00301231" w:rsidRDefault="00DD49EA" w:rsidP="00DD49EA">
      <w:pPr>
        <w:widowControl w:val="0"/>
        <w:rPr>
          <w:rFonts w:cs="Times New Roman"/>
          <w:sz w:val="24"/>
          <w:szCs w:val="24"/>
        </w:rPr>
      </w:pPr>
      <w:r w:rsidRPr="00301231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DD49EA" w:rsidRPr="00301231" w:rsidRDefault="001B52CB" w:rsidP="00DD49EA">
      <w:pPr>
        <w:rPr>
          <w:sz w:val="24"/>
          <w:szCs w:val="24"/>
        </w:rPr>
      </w:pPr>
      <w:r w:rsidRPr="00301231">
        <w:rPr>
          <w:sz w:val="24"/>
          <w:szCs w:val="24"/>
        </w:rPr>
        <w:t>- </w:t>
      </w:r>
      <w:r w:rsidR="00DD49EA" w:rsidRPr="00301231">
        <w:rPr>
          <w:sz w:val="24"/>
          <w:szCs w:val="24"/>
        </w:rPr>
        <w:t xml:space="preserve">готовить </w:t>
      </w:r>
      <w:r w:rsidR="00301231">
        <w:rPr>
          <w:sz w:val="24"/>
          <w:szCs w:val="24"/>
        </w:rPr>
        <w:t xml:space="preserve">ответы </w:t>
      </w:r>
      <w:r w:rsidR="00DD49EA" w:rsidRPr="00301231">
        <w:rPr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</w:p>
    <w:p w:rsidR="00DD49EA" w:rsidRPr="00301231" w:rsidRDefault="00DD49EA" w:rsidP="00DD49EA">
      <w:pPr>
        <w:pStyle w:val="Default"/>
        <w:ind w:firstLine="709"/>
        <w:jc w:val="both"/>
      </w:pPr>
      <w:r w:rsidRPr="00301231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DD49EA" w:rsidRPr="00301231" w:rsidRDefault="00DD49EA" w:rsidP="00DD49EA">
      <w:pPr>
        <w:rPr>
          <w:iCs/>
          <w:sz w:val="24"/>
          <w:szCs w:val="24"/>
        </w:rPr>
      </w:pPr>
      <w:r w:rsidRPr="00301231">
        <w:rPr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DD49EA" w:rsidRPr="00301231" w:rsidRDefault="00DD49EA" w:rsidP="00DD49EA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301231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DD49EA" w:rsidRPr="00301231" w:rsidRDefault="00DD49EA" w:rsidP="00DD49EA">
      <w:pPr>
        <w:pStyle w:val="23"/>
        <w:spacing w:after="0" w:line="240" w:lineRule="auto"/>
        <w:ind w:left="0" w:firstLine="709"/>
        <w:jc w:val="both"/>
      </w:pPr>
      <w:r w:rsidRPr="00301231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DD49EA" w:rsidRPr="00301231" w:rsidRDefault="00DD49EA" w:rsidP="00DD49EA">
      <w:pPr>
        <w:pStyle w:val="23"/>
        <w:spacing w:after="0" w:line="240" w:lineRule="auto"/>
        <w:ind w:left="0" w:firstLine="709"/>
        <w:jc w:val="both"/>
      </w:pPr>
      <w:r w:rsidRPr="00301231">
        <w:t>- соблюдать сроки исполнения документов, заданий и поручений;</w:t>
      </w:r>
    </w:p>
    <w:p w:rsidR="00DD49EA" w:rsidRPr="00301231" w:rsidRDefault="00DD49EA" w:rsidP="00DD49EA">
      <w:pPr>
        <w:pStyle w:val="23"/>
        <w:spacing w:after="0" w:line="240" w:lineRule="auto"/>
        <w:ind w:left="0" w:firstLine="709"/>
        <w:jc w:val="both"/>
        <w:rPr>
          <w:bCs/>
        </w:rPr>
      </w:pPr>
      <w:r w:rsidRPr="00301231">
        <w:t>- </w:t>
      </w:r>
      <w:r w:rsidRPr="00301231">
        <w:rPr>
          <w:bCs/>
        </w:rPr>
        <w:t xml:space="preserve">осуществлять </w:t>
      </w:r>
      <w:r w:rsidRPr="00301231">
        <w:t>работу в автоматизированных информационных системах, разработанных для налоговых органов</w:t>
      </w:r>
      <w:r w:rsidRPr="00301231">
        <w:rPr>
          <w:bCs/>
        </w:rPr>
        <w:t>;</w:t>
      </w:r>
    </w:p>
    <w:p w:rsidR="00DD49EA" w:rsidRPr="00301231" w:rsidRDefault="00DD49EA" w:rsidP="00DD49EA">
      <w:pPr>
        <w:pStyle w:val="Default"/>
        <w:ind w:firstLine="709"/>
        <w:jc w:val="both"/>
        <w:rPr>
          <w:color w:val="1F3864" w:themeColor="accent5" w:themeShade="80"/>
        </w:rPr>
      </w:pPr>
      <w:r w:rsidRPr="00301231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DD49EA" w:rsidRPr="00301231" w:rsidRDefault="00DD49EA" w:rsidP="00DD49EA">
      <w:pPr>
        <w:pStyle w:val="23"/>
        <w:spacing w:after="0" w:line="240" w:lineRule="auto"/>
        <w:ind w:left="0" w:firstLine="709"/>
        <w:jc w:val="both"/>
      </w:pPr>
      <w:r w:rsidRPr="00301231">
        <w:rPr>
          <w:bCs/>
        </w:rPr>
        <w:t>- </w:t>
      </w:r>
      <w:r w:rsidRPr="00301231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DD49EA" w:rsidRPr="00301231" w:rsidRDefault="00DD49EA" w:rsidP="00DD49EA">
      <w:pPr>
        <w:rPr>
          <w:rFonts w:cs="Times New Roman"/>
          <w:sz w:val="24"/>
          <w:szCs w:val="24"/>
        </w:rPr>
      </w:pPr>
      <w:r w:rsidRPr="00301231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D49EA" w:rsidRPr="00301231" w:rsidRDefault="00DD49EA" w:rsidP="00DD49EA">
      <w:pPr>
        <w:ind w:firstLine="720"/>
        <w:rPr>
          <w:sz w:val="24"/>
          <w:szCs w:val="24"/>
        </w:rPr>
      </w:pPr>
      <w:r w:rsidRPr="00301231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DD49EA" w:rsidRPr="00301231" w:rsidRDefault="00DD49EA" w:rsidP="00DD49EA">
      <w:pPr>
        <w:ind w:firstLine="720"/>
        <w:rPr>
          <w:sz w:val="24"/>
          <w:szCs w:val="24"/>
        </w:rPr>
      </w:pPr>
      <w:r w:rsidRPr="00301231">
        <w:rPr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DD49EA" w:rsidRPr="00301231" w:rsidRDefault="00DD49EA" w:rsidP="00DD49EA">
      <w:pPr>
        <w:ind w:firstLine="720"/>
        <w:rPr>
          <w:sz w:val="24"/>
          <w:szCs w:val="24"/>
        </w:rPr>
      </w:pPr>
      <w:r w:rsidRPr="00301231">
        <w:rPr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DD49EA" w:rsidRPr="00301231" w:rsidRDefault="00DD49EA" w:rsidP="00DD49EA">
      <w:pPr>
        <w:spacing w:line="216" w:lineRule="auto"/>
        <w:ind w:firstLine="720"/>
        <w:rPr>
          <w:b/>
          <w:bCs/>
          <w:sz w:val="24"/>
          <w:szCs w:val="24"/>
        </w:rPr>
      </w:pPr>
      <w:r w:rsidRPr="00301231">
        <w:rPr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DD49EA" w:rsidRPr="00301231" w:rsidRDefault="00DD49EA" w:rsidP="00DD49EA">
      <w:pPr>
        <w:rPr>
          <w:rFonts w:cs="Times New Roman"/>
          <w:sz w:val="24"/>
          <w:szCs w:val="24"/>
        </w:rPr>
      </w:pPr>
      <w:r w:rsidRPr="00301231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D49EA" w:rsidRPr="00301231" w:rsidRDefault="00DD49EA" w:rsidP="00DD49EA">
      <w:pPr>
        <w:pStyle w:val="23"/>
        <w:spacing w:after="0" w:line="240" w:lineRule="auto"/>
        <w:ind w:left="0" w:firstLine="709"/>
        <w:jc w:val="both"/>
      </w:pPr>
      <w:r w:rsidRPr="00301231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DD49EA" w:rsidRPr="00301231" w:rsidRDefault="00DD49EA" w:rsidP="00DD49EA">
      <w:pPr>
        <w:rPr>
          <w:sz w:val="24"/>
          <w:szCs w:val="24"/>
        </w:rPr>
      </w:pPr>
      <w:r w:rsidRPr="00301231">
        <w:rPr>
          <w:sz w:val="24"/>
          <w:szCs w:val="24"/>
        </w:rPr>
        <w:t xml:space="preserve">- соблюдать Кодекс этики и служебного поведения </w:t>
      </w:r>
      <w:r w:rsidRPr="00301231">
        <w:rPr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301231">
        <w:rPr>
          <w:sz w:val="24"/>
          <w:szCs w:val="24"/>
        </w:rPr>
        <w:t xml:space="preserve"> служебной субординации;</w:t>
      </w:r>
    </w:p>
    <w:p w:rsidR="00DD49EA" w:rsidRPr="00301231" w:rsidRDefault="00DD49EA" w:rsidP="00DD49EA">
      <w:pPr>
        <w:rPr>
          <w:sz w:val="24"/>
          <w:szCs w:val="24"/>
        </w:rPr>
      </w:pPr>
      <w:r w:rsidRPr="00301231">
        <w:rPr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DD49EA" w:rsidRPr="00301231" w:rsidRDefault="00DD49EA" w:rsidP="00DD49EA">
      <w:pPr>
        <w:rPr>
          <w:sz w:val="24"/>
          <w:szCs w:val="24"/>
        </w:rPr>
      </w:pPr>
      <w:r w:rsidRPr="00301231">
        <w:rPr>
          <w:sz w:val="24"/>
          <w:szCs w:val="24"/>
        </w:rPr>
        <w:t>- обеспечивать хранение и сдачу в архив документов отдела.</w:t>
      </w:r>
    </w:p>
    <w:p w:rsidR="00E45E47" w:rsidRPr="00301231" w:rsidRDefault="00681090" w:rsidP="00B52A6B">
      <w:pPr>
        <w:widowControl w:val="0"/>
        <w:rPr>
          <w:rFonts w:cs="Times New Roman"/>
          <w:sz w:val="24"/>
          <w:szCs w:val="24"/>
        </w:rPr>
      </w:pPr>
      <w:r w:rsidRPr="00301231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301231">
        <w:rPr>
          <w:rFonts w:cs="Times New Roman"/>
          <w:sz w:val="24"/>
          <w:szCs w:val="24"/>
        </w:rPr>
        <w:t xml:space="preserve"> </w:t>
      </w:r>
      <w:r w:rsidR="003F3CF8" w:rsidRPr="00301231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3F3CF8" w:rsidRPr="00301231">
        <w:rPr>
          <w:rFonts w:cs="Times New Roman"/>
          <w:sz w:val="24"/>
          <w:szCs w:val="24"/>
        </w:rPr>
        <w:t xml:space="preserve"> </w:t>
      </w:r>
      <w:r w:rsidR="00362883" w:rsidRPr="00301231">
        <w:rPr>
          <w:rFonts w:cs="Times New Roman"/>
          <w:sz w:val="24"/>
          <w:szCs w:val="24"/>
        </w:rPr>
        <w:t xml:space="preserve">отдела </w:t>
      </w:r>
      <w:r w:rsidR="00D1572F" w:rsidRPr="00301231">
        <w:rPr>
          <w:rFonts w:cs="Times New Roman"/>
          <w:sz w:val="24"/>
          <w:szCs w:val="24"/>
        </w:rPr>
        <w:t>имеет право:</w:t>
      </w:r>
    </w:p>
    <w:p w:rsidR="00A41F96" w:rsidRPr="00301231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01231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301231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301231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301231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01231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301231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301231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301231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301231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301231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301231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301231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301231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01231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301231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301231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301231">
        <w:rPr>
          <w:rFonts w:cs="Times New Roman"/>
          <w:color w:val="1F3864" w:themeColor="accent5" w:themeShade="80"/>
          <w:sz w:val="24"/>
          <w:szCs w:val="24"/>
        </w:rPr>
        <w:t>е</w:t>
      </w:r>
      <w:r w:rsidRPr="00301231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301231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301231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301231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01231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301231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01231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301231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01231">
        <w:rPr>
          <w:rFonts w:cs="Times New Roman"/>
          <w:color w:val="1F3864" w:themeColor="accent5" w:themeShade="80"/>
          <w:sz w:val="24"/>
          <w:szCs w:val="24"/>
        </w:rPr>
        <w:lastRenderedPageBreak/>
        <w:t>- на профессиональное развитие в порядке, установленном законодательством Российской Федерации;</w:t>
      </w:r>
    </w:p>
    <w:p w:rsidR="00D616C1" w:rsidRPr="00301231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01231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301231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01231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301231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301231" w:rsidRDefault="00FE70C4" w:rsidP="00181DD0">
      <w:pPr>
        <w:widowControl w:val="0"/>
        <w:rPr>
          <w:rFonts w:cs="Times New Roman"/>
          <w:sz w:val="24"/>
          <w:szCs w:val="24"/>
        </w:rPr>
      </w:pPr>
      <w:r w:rsidRPr="00301231">
        <w:rPr>
          <w:rFonts w:cs="Times New Roman"/>
          <w:sz w:val="24"/>
          <w:szCs w:val="24"/>
        </w:rPr>
        <w:t>10</w:t>
      </w:r>
      <w:r w:rsidR="003B7A81" w:rsidRPr="00301231">
        <w:rPr>
          <w:rFonts w:cs="Times New Roman"/>
          <w:sz w:val="24"/>
          <w:szCs w:val="24"/>
        </w:rPr>
        <w:t>. </w:t>
      </w:r>
      <w:r w:rsidR="00387A94" w:rsidRPr="00301231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0240AF" w:rsidRPr="00301231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301231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301231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301231">
        <w:rPr>
          <w:rFonts w:cs="Times New Roman"/>
          <w:sz w:val="24"/>
          <w:szCs w:val="24"/>
        </w:rPr>
        <w:t xml:space="preserve">иные </w:t>
      </w:r>
      <w:r w:rsidR="003B7A81" w:rsidRPr="00301231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301231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301231">
        <w:rPr>
          <w:rFonts w:cs="Times New Roman"/>
          <w:sz w:val="24"/>
          <w:szCs w:val="24"/>
        </w:rPr>
        <w:t xml:space="preserve">Положением об отделе, </w:t>
      </w:r>
      <w:r w:rsidR="003B7A81" w:rsidRPr="00301231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301231">
        <w:rPr>
          <w:rFonts w:cs="Times New Roman"/>
          <w:sz w:val="24"/>
          <w:szCs w:val="24"/>
        </w:rPr>
        <w:t>, Управления</w:t>
      </w:r>
      <w:r w:rsidR="00FA1E24" w:rsidRPr="00301231">
        <w:rPr>
          <w:rFonts w:cs="Times New Roman"/>
          <w:sz w:val="24"/>
          <w:szCs w:val="24"/>
        </w:rPr>
        <w:t xml:space="preserve"> и</w:t>
      </w:r>
      <w:r w:rsidR="00AA0FC0" w:rsidRPr="00301231">
        <w:rPr>
          <w:rFonts w:cs="Times New Roman"/>
          <w:sz w:val="24"/>
          <w:szCs w:val="24"/>
        </w:rPr>
        <w:t xml:space="preserve"> Ин</w:t>
      </w:r>
      <w:r w:rsidR="005B1C9A" w:rsidRPr="00301231">
        <w:rPr>
          <w:rFonts w:cs="Times New Roman"/>
          <w:sz w:val="24"/>
          <w:szCs w:val="24"/>
        </w:rPr>
        <w:t>спекции</w:t>
      </w:r>
      <w:r w:rsidR="00E45E47" w:rsidRPr="00301231">
        <w:rPr>
          <w:rFonts w:cs="Times New Roman"/>
          <w:sz w:val="24"/>
          <w:szCs w:val="24"/>
        </w:rPr>
        <w:t>.</w:t>
      </w:r>
    </w:p>
    <w:p w:rsidR="00433FB1" w:rsidRPr="00301231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01231">
        <w:rPr>
          <w:rFonts w:cs="Times New Roman"/>
          <w:sz w:val="24"/>
          <w:szCs w:val="24"/>
        </w:rPr>
        <w:t>11</w:t>
      </w:r>
      <w:r w:rsidR="003B7A81" w:rsidRPr="00301231">
        <w:rPr>
          <w:rFonts w:cs="Times New Roman"/>
          <w:sz w:val="24"/>
          <w:szCs w:val="24"/>
        </w:rPr>
        <w:t>.</w:t>
      </w:r>
      <w:r w:rsidR="003314B0" w:rsidRPr="00301231">
        <w:rPr>
          <w:rFonts w:cs="Times New Roman"/>
          <w:sz w:val="24"/>
          <w:szCs w:val="24"/>
        </w:rPr>
        <w:t> </w:t>
      </w:r>
      <w:r w:rsidR="00387A94" w:rsidRPr="00301231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362883" w:rsidRPr="00301231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301231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301231">
        <w:rPr>
          <w:rFonts w:cs="Times New Roman"/>
          <w:sz w:val="24"/>
          <w:szCs w:val="24"/>
        </w:rPr>
        <w:t xml:space="preserve"> </w:t>
      </w:r>
      <w:r w:rsidR="00433FB1" w:rsidRPr="00301231">
        <w:rPr>
          <w:rFonts w:cs="Times New Roman"/>
          <w:bCs/>
          <w:sz w:val="24"/>
          <w:szCs w:val="24"/>
        </w:rPr>
        <w:t xml:space="preserve">Кроме того, </w:t>
      </w:r>
      <w:r w:rsidR="00387A94" w:rsidRPr="00301231">
        <w:rPr>
          <w:rFonts w:cs="Times New Roman"/>
          <w:bCs/>
          <w:color w:val="1F3864" w:themeColor="accent5" w:themeShade="80"/>
          <w:sz w:val="24"/>
          <w:szCs w:val="24"/>
        </w:rPr>
        <w:t xml:space="preserve">главный государственный налоговый инспектор </w:t>
      </w:r>
      <w:r w:rsidR="00362883" w:rsidRPr="00301231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301231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301231">
        <w:rPr>
          <w:rFonts w:cs="Times New Roman"/>
          <w:sz w:val="24"/>
          <w:szCs w:val="24"/>
        </w:rPr>
        <w:t>:</w:t>
      </w:r>
    </w:p>
    <w:p w:rsidR="00433FB1" w:rsidRPr="00301231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01231">
        <w:rPr>
          <w:rFonts w:cs="Times New Roman"/>
          <w:color w:val="1F3864" w:themeColor="accent5" w:themeShade="80"/>
          <w:sz w:val="24"/>
          <w:szCs w:val="24"/>
        </w:rPr>
        <w:t>-</w:t>
      </w:r>
      <w:r w:rsidRPr="00301231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301231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301231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301231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 вышестоящих</w:t>
      </w:r>
      <w:r w:rsidR="00550697" w:rsidRPr="00301231">
        <w:rPr>
          <w:rFonts w:cs="Times New Roman"/>
          <w:color w:val="1F3864" w:themeColor="accent5" w:themeShade="80"/>
          <w:sz w:val="24"/>
          <w:szCs w:val="24"/>
        </w:rPr>
        <w:t>,</w:t>
      </w:r>
      <w:r w:rsidRPr="00301231">
        <w:rPr>
          <w:rFonts w:cs="Times New Roman"/>
          <w:color w:val="1F3864" w:themeColor="accent5" w:themeShade="80"/>
          <w:sz w:val="24"/>
          <w:szCs w:val="24"/>
        </w:rPr>
        <w:t xml:space="preserve"> в порядке подчиненности руководителей, за исключением незаконных;</w:t>
      </w:r>
    </w:p>
    <w:p w:rsidR="00433FB1" w:rsidRPr="00301231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01231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301231">
        <w:rPr>
          <w:rFonts w:cs="Times New Roman"/>
          <w:color w:val="1F3864" w:themeColor="accent5" w:themeShade="80"/>
          <w:sz w:val="24"/>
          <w:szCs w:val="24"/>
        </w:rPr>
        <w:t>,</w:t>
      </w:r>
      <w:r w:rsidRPr="00301231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301231">
        <w:rPr>
          <w:rFonts w:cs="Times New Roman"/>
          <w:color w:val="1F3864" w:themeColor="accent5" w:themeShade="80"/>
          <w:sz w:val="24"/>
          <w:szCs w:val="24"/>
        </w:rPr>
        <w:t>,</w:t>
      </w:r>
      <w:r w:rsidRPr="00301231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301231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01231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301231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01231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301231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01231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301231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301231">
        <w:rPr>
          <w:rFonts w:cs="Times New Roman"/>
          <w:color w:val="1F3864" w:themeColor="accent5" w:themeShade="80"/>
          <w:sz w:val="24"/>
          <w:szCs w:val="24"/>
        </w:rPr>
        <w:t>-</w:t>
      </w:r>
      <w:r w:rsidRPr="00301231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301231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301231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301231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01231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301231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301231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01231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301231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01231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301231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301231">
        <w:rPr>
          <w:rFonts w:cs="Times New Roman"/>
          <w:color w:val="1F3864" w:themeColor="accent5" w:themeShade="80"/>
          <w:sz w:val="24"/>
          <w:szCs w:val="24"/>
        </w:rPr>
        <w:t>-</w:t>
      </w:r>
      <w:r w:rsidRPr="00301231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301231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301231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301231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301231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01231">
        <w:rPr>
          <w:rFonts w:cs="Times New Roman"/>
          <w:color w:val="1F3864" w:themeColor="accent5" w:themeShade="80"/>
          <w:sz w:val="24"/>
          <w:szCs w:val="24"/>
        </w:rPr>
        <w:t>-</w:t>
      </w:r>
      <w:r w:rsidRPr="00301231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301231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301231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301231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301231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301231" w:rsidRDefault="003B7A81" w:rsidP="00301231">
      <w:pPr>
        <w:widowControl w:val="0"/>
        <w:ind w:firstLine="0"/>
        <w:jc w:val="center"/>
        <w:rPr>
          <w:rFonts w:cs="Times New Roman"/>
          <w:b/>
          <w:color w:val="1F3864" w:themeColor="accent5" w:themeShade="80"/>
          <w:sz w:val="24"/>
          <w:szCs w:val="24"/>
        </w:rPr>
      </w:pPr>
      <w:r w:rsidRPr="00301231">
        <w:rPr>
          <w:rFonts w:cs="Times New Roman"/>
          <w:b/>
          <w:sz w:val="24"/>
          <w:szCs w:val="24"/>
        </w:rPr>
        <w:t>IV.</w:t>
      </w:r>
      <w:r w:rsidR="00CC56D9" w:rsidRPr="00301231">
        <w:rPr>
          <w:rFonts w:cs="Times New Roman"/>
          <w:b/>
          <w:sz w:val="24"/>
          <w:szCs w:val="24"/>
        </w:rPr>
        <w:t> </w:t>
      </w:r>
      <w:r w:rsidR="00E45E47" w:rsidRPr="00301231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87A94" w:rsidRPr="00301231">
        <w:rPr>
          <w:rFonts w:cs="Times New Roman"/>
          <w:b/>
          <w:color w:val="1F3864" w:themeColor="accent5" w:themeShade="80"/>
          <w:sz w:val="24"/>
          <w:szCs w:val="24"/>
        </w:rPr>
        <w:t xml:space="preserve">главный государственный </w:t>
      </w:r>
    </w:p>
    <w:p w:rsidR="00387A94" w:rsidRPr="00301231" w:rsidRDefault="00387A94" w:rsidP="00301231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01231">
        <w:rPr>
          <w:rFonts w:cs="Times New Roman"/>
          <w:b/>
          <w:color w:val="1F3864" w:themeColor="accent5" w:themeShade="80"/>
          <w:sz w:val="24"/>
          <w:szCs w:val="24"/>
        </w:rPr>
        <w:t>налоговый инспектор</w:t>
      </w:r>
      <w:r w:rsidR="002C53D8" w:rsidRPr="00301231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3B7A81" w:rsidRPr="00301231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301231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301231" w:rsidRDefault="00E45E47" w:rsidP="00301231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01231">
        <w:rPr>
          <w:rFonts w:cs="Times New Roman"/>
          <w:b/>
          <w:sz w:val="24"/>
          <w:szCs w:val="24"/>
        </w:rPr>
        <w:t>принимать</w:t>
      </w:r>
      <w:r w:rsidR="004B4C00" w:rsidRPr="00301231">
        <w:rPr>
          <w:rFonts w:cs="Times New Roman"/>
          <w:b/>
          <w:sz w:val="24"/>
          <w:szCs w:val="24"/>
        </w:rPr>
        <w:t xml:space="preserve"> </w:t>
      </w:r>
      <w:r w:rsidRPr="00301231">
        <w:rPr>
          <w:rFonts w:cs="Times New Roman"/>
          <w:b/>
          <w:sz w:val="24"/>
          <w:szCs w:val="24"/>
        </w:rPr>
        <w:t>у</w:t>
      </w:r>
      <w:r w:rsidR="003B7A81" w:rsidRPr="00301231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30123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301231" w:rsidRDefault="008971B7" w:rsidP="008E272D">
      <w:pPr>
        <w:rPr>
          <w:rFonts w:cs="Times New Roman"/>
          <w:sz w:val="24"/>
          <w:szCs w:val="24"/>
        </w:rPr>
      </w:pPr>
      <w:r w:rsidRPr="00301231">
        <w:rPr>
          <w:rFonts w:cs="Times New Roman"/>
          <w:sz w:val="24"/>
          <w:szCs w:val="24"/>
        </w:rPr>
        <w:t>12.</w:t>
      </w:r>
      <w:r w:rsidR="008E272D" w:rsidRPr="00301231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387A94" w:rsidRPr="00301231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2C53D8" w:rsidRPr="00301231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301231">
        <w:rPr>
          <w:rFonts w:cs="Times New Roman"/>
          <w:sz w:val="24"/>
          <w:szCs w:val="24"/>
        </w:rPr>
        <w:t xml:space="preserve"> </w:t>
      </w:r>
      <w:r w:rsidR="008E272D" w:rsidRPr="00301231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301231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01231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301231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01231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301231">
        <w:rPr>
          <w:rFonts w:cs="Times New Roman"/>
          <w:color w:val="1F3864" w:themeColor="accent5" w:themeShade="80"/>
          <w:sz w:val="24"/>
          <w:szCs w:val="24"/>
        </w:rPr>
        <w:t> </w:t>
      </w:r>
      <w:r w:rsidRPr="00301231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301231">
        <w:rPr>
          <w:rFonts w:cs="Times New Roman"/>
          <w:color w:val="1F3864" w:themeColor="accent5" w:themeShade="80"/>
          <w:sz w:val="24"/>
          <w:szCs w:val="24"/>
        </w:rPr>
        <w:t>,</w:t>
      </w:r>
      <w:r w:rsidRPr="00301231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301231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301231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301231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01231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301231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301231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01231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301231">
        <w:rPr>
          <w:rFonts w:cs="Times New Roman"/>
          <w:color w:val="1F3864" w:themeColor="accent5" w:themeShade="80"/>
          <w:sz w:val="24"/>
          <w:szCs w:val="24"/>
        </w:rPr>
        <w:t> </w:t>
      </w:r>
      <w:r w:rsidRPr="00301231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301231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301231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301231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01231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301231">
        <w:rPr>
          <w:rFonts w:cs="Times New Roman"/>
          <w:color w:val="1F3864" w:themeColor="accent5" w:themeShade="80"/>
          <w:sz w:val="24"/>
          <w:szCs w:val="24"/>
        </w:rPr>
        <w:t> </w:t>
      </w:r>
      <w:r w:rsidRPr="00301231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301231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301231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</w:t>
      </w:r>
      <w:r w:rsidRPr="00301231">
        <w:rPr>
          <w:rFonts w:cs="Times New Roman"/>
          <w:color w:val="1F3864" w:themeColor="accent5" w:themeShade="80"/>
          <w:sz w:val="24"/>
          <w:szCs w:val="24"/>
        </w:rPr>
        <w:lastRenderedPageBreak/>
        <w:t xml:space="preserve">положением об </w:t>
      </w:r>
      <w:r w:rsidR="006F1384" w:rsidRPr="00301231">
        <w:rPr>
          <w:rFonts w:cs="Times New Roman"/>
          <w:color w:val="1F3864" w:themeColor="accent5" w:themeShade="80"/>
          <w:sz w:val="24"/>
          <w:szCs w:val="24"/>
        </w:rPr>
        <w:t>И</w:t>
      </w:r>
      <w:r w:rsidRPr="00301231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301231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301231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301231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301231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01231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301231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301231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01231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301231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301231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01231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301231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301231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301231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01231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301231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301231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301231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301231" w:rsidRDefault="006D522D" w:rsidP="008051FA">
      <w:pPr>
        <w:widowControl w:val="0"/>
        <w:rPr>
          <w:rFonts w:cs="Times New Roman"/>
          <w:sz w:val="24"/>
          <w:szCs w:val="24"/>
        </w:rPr>
      </w:pPr>
      <w:r w:rsidRPr="00301231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387A94" w:rsidRPr="00301231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0366D5" w:rsidRPr="00301231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301231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301231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01231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301231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301231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301231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01231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301231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01231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Pr="00301231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3B7A81" w:rsidRPr="00301231" w:rsidRDefault="003B7A81" w:rsidP="00301231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01231">
        <w:rPr>
          <w:rFonts w:cs="Times New Roman"/>
          <w:b/>
          <w:sz w:val="24"/>
          <w:szCs w:val="24"/>
        </w:rPr>
        <w:t>V.</w:t>
      </w:r>
      <w:r w:rsidR="00CC56D9" w:rsidRPr="00301231">
        <w:rPr>
          <w:rFonts w:cs="Times New Roman"/>
          <w:b/>
          <w:sz w:val="24"/>
          <w:szCs w:val="24"/>
        </w:rPr>
        <w:t> </w:t>
      </w:r>
      <w:r w:rsidRPr="00301231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301231">
        <w:rPr>
          <w:rFonts w:cs="Times New Roman"/>
          <w:b/>
          <w:sz w:val="24"/>
          <w:szCs w:val="24"/>
        </w:rPr>
        <w:t xml:space="preserve"> </w:t>
      </w:r>
      <w:r w:rsidR="00387A94" w:rsidRPr="00301231">
        <w:rPr>
          <w:rFonts w:cs="Times New Roman"/>
          <w:b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301231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301231">
        <w:rPr>
          <w:rFonts w:cs="Times New Roman"/>
          <w:b/>
          <w:sz w:val="24"/>
          <w:szCs w:val="24"/>
        </w:rPr>
        <w:t xml:space="preserve"> </w:t>
      </w:r>
      <w:r w:rsidRPr="00301231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301231">
        <w:rPr>
          <w:rFonts w:cs="Times New Roman"/>
          <w:b/>
          <w:sz w:val="24"/>
          <w:szCs w:val="24"/>
        </w:rPr>
        <w:t xml:space="preserve"> </w:t>
      </w:r>
      <w:r w:rsidRPr="00301231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301231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301231" w:rsidRDefault="006D522D" w:rsidP="008971B7">
      <w:pPr>
        <w:rPr>
          <w:rFonts w:cs="Times New Roman"/>
          <w:sz w:val="24"/>
          <w:szCs w:val="24"/>
        </w:rPr>
      </w:pPr>
      <w:r w:rsidRPr="00301231">
        <w:rPr>
          <w:rFonts w:cs="Times New Roman"/>
          <w:sz w:val="24"/>
          <w:szCs w:val="24"/>
        </w:rPr>
        <w:t>14. </w:t>
      </w:r>
      <w:r w:rsidR="00387A94" w:rsidRPr="00301231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301231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301231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301231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01231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301231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01231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301231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01231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FC273E" w:rsidRPr="00301231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301231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301231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01231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301231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301231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301231">
        <w:rPr>
          <w:rFonts w:cs="Times New Roman"/>
          <w:color w:val="1F3864" w:themeColor="accent5" w:themeShade="80"/>
          <w:sz w:val="24"/>
          <w:szCs w:val="24"/>
        </w:rPr>
        <w:t>ам</w:t>
      </w:r>
      <w:r w:rsidRPr="00301231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301231" w:rsidRDefault="00E67801" w:rsidP="00E67801">
      <w:pPr>
        <w:ind w:firstLine="720"/>
        <w:rPr>
          <w:rFonts w:cs="Times New Roman"/>
          <w:sz w:val="24"/>
          <w:szCs w:val="24"/>
        </w:rPr>
      </w:pPr>
      <w:r w:rsidRPr="00301231">
        <w:rPr>
          <w:rFonts w:cs="Times New Roman"/>
          <w:sz w:val="24"/>
          <w:szCs w:val="24"/>
        </w:rPr>
        <w:t>15. </w:t>
      </w:r>
      <w:r w:rsidR="00387A94" w:rsidRPr="00301231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301231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301231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301231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01231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301231">
        <w:rPr>
          <w:rFonts w:cs="Times New Roman"/>
          <w:color w:val="1F3864" w:themeColor="accent5" w:themeShade="80"/>
          <w:sz w:val="24"/>
          <w:szCs w:val="24"/>
        </w:rPr>
        <w:t> </w:t>
      </w:r>
      <w:r w:rsidRPr="00301231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301231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301231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301231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301231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01231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301231">
        <w:rPr>
          <w:rFonts w:cs="Times New Roman"/>
          <w:color w:val="1F3864" w:themeColor="accent5" w:themeShade="80"/>
          <w:sz w:val="24"/>
          <w:szCs w:val="24"/>
        </w:rPr>
        <w:t> </w:t>
      </w:r>
      <w:r w:rsidRPr="00301231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301231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301231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301231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301231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550697" w:rsidRPr="00301231" w:rsidRDefault="003B7A81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01231">
        <w:rPr>
          <w:rFonts w:cs="Times New Roman"/>
          <w:b/>
          <w:sz w:val="24"/>
          <w:szCs w:val="24"/>
        </w:rPr>
        <w:t>VI.</w:t>
      </w:r>
      <w:r w:rsidR="00CC56D9" w:rsidRPr="00301231">
        <w:rPr>
          <w:rFonts w:cs="Times New Roman"/>
          <w:b/>
          <w:sz w:val="24"/>
          <w:szCs w:val="24"/>
        </w:rPr>
        <w:t> </w:t>
      </w:r>
      <w:r w:rsidRPr="00301231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301231">
        <w:rPr>
          <w:rFonts w:cs="Times New Roman"/>
          <w:b/>
          <w:sz w:val="24"/>
          <w:szCs w:val="24"/>
        </w:rPr>
        <w:t xml:space="preserve"> </w:t>
      </w:r>
    </w:p>
    <w:p w:rsidR="004B4C00" w:rsidRPr="00301231" w:rsidRDefault="003B7A81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01231">
        <w:rPr>
          <w:rFonts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3B7A81" w:rsidRPr="0030123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01231">
        <w:rPr>
          <w:rFonts w:cs="Times New Roman"/>
          <w:b/>
          <w:sz w:val="24"/>
          <w:szCs w:val="24"/>
        </w:rPr>
        <w:t xml:space="preserve"> и принятия данных решений</w:t>
      </w:r>
    </w:p>
    <w:p w:rsidR="003B7A81" w:rsidRPr="00301231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301231" w:rsidRDefault="003B7A81" w:rsidP="008971B7">
      <w:pPr>
        <w:ind w:right="17"/>
        <w:rPr>
          <w:rFonts w:cs="Times New Roman"/>
          <w:sz w:val="24"/>
          <w:szCs w:val="24"/>
        </w:rPr>
      </w:pPr>
      <w:r w:rsidRPr="00301231">
        <w:rPr>
          <w:rFonts w:cs="Times New Roman"/>
          <w:sz w:val="24"/>
          <w:szCs w:val="24"/>
        </w:rPr>
        <w:t>1</w:t>
      </w:r>
      <w:r w:rsidR="007A7062" w:rsidRPr="00301231">
        <w:rPr>
          <w:rFonts w:cs="Times New Roman"/>
          <w:sz w:val="24"/>
          <w:szCs w:val="24"/>
        </w:rPr>
        <w:t>6</w:t>
      </w:r>
      <w:r w:rsidRPr="00301231">
        <w:rPr>
          <w:rFonts w:cs="Times New Roman"/>
          <w:sz w:val="24"/>
          <w:szCs w:val="24"/>
        </w:rPr>
        <w:t>. </w:t>
      </w:r>
      <w:r w:rsidR="008971B7" w:rsidRPr="00301231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02C49" w:rsidRPr="00301231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301231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301231">
        <w:rPr>
          <w:rFonts w:cs="Times New Roman"/>
          <w:sz w:val="24"/>
          <w:szCs w:val="24"/>
        </w:rPr>
        <w:t xml:space="preserve"> </w:t>
      </w:r>
      <w:r w:rsidR="008971B7" w:rsidRPr="00301231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01231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301231" w:rsidRDefault="003B7A81" w:rsidP="00301231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01231">
        <w:rPr>
          <w:rFonts w:cs="Times New Roman"/>
          <w:b/>
          <w:sz w:val="24"/>
          <w:szCs w:val="24"/>
        </w:rPr>
        <w:t>VII.</w:t>
      </w:r>
      <w:r w:rsidR="00CC56D9" w:rsidRPr="00301231">
        <w:rPr>
          <w:rFonts w:cs="Times New Roman"/>
          <w:b/>
          <w:sz w:val="24"/>
          <w:szCs w:val="24"/>
        </w:rPr>
        <w:t> </w:t>
      </w:r>
      <w:r w:rsidRPr="00301231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30123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01231" w:rsidRDefault="003B7A81" w:rsidP="003B7A81">
      <w:pPr>
        <w:widowControl w:val="0"/>
        <w:rPr>
          <w:rFonts w:cs="Times New Roman"/>
          <w:sz w:val="24"/>
          <w:szCs w:val="24"/>
        </w:rPr>
      </w:pPr>
      <w:r w:rsidRPr="00301231">
        <w:rPr>
          <w:rFonts w:cs="Times New Roman"/>
          <w:sz w:val="24"/>
          <w:szCs w:val="24"/>
        </w:rPr>
        <w:t>1</w:t>
      </w:r>
      <w:r w:rsidR="007A7062" w:rsidRPr="00301231">
        <w:rPr>
          <w:rFonts w:cs="Times New Roman"/>
          <w:sz w:val="24"/>
          <w:szCs w:val="24"/>
        </w:rPr>
        <w:t>7</w:t>
      </w:r>
      <w:r w:rsidRPr="00301231">
        <w:rPr>
          <w:rFonts w:cs="Times New Roman"/>
          <w:sz w:val="24"/>
          <w:szCs w:val="24"/>
        </w:rPr>
        <w:t>. </w:t>
      </w:r>
      <w:proofErr w:type="gramStart"/>
      <w:r w:rsidRPr="00301231">
        <w:rPr>
          <w:rFonts w:cs="Times New Roman"/>
          <w:sz w:val="24"/>
          <w:szCs w:val="24"/>
        </w:rPr>
        <w:t>Взаимодействие</w:t>
      </w:r>
      <w:r w:rsidR="008971B7" w:rsidRPr="00301231">
        <w:rPr>
          <w:rFonts w:cs="Times New Roman"/>
          <w:sz w:val="24"/>
          <w:szCs w:val="24"/>
        </w:rPr>
        <w:t xml:space="preserve"> </w:t>
      </w:r>
      <w:r w:rsidR="00102C49" w:rsidRPr="00301231">
        <w:rPr>
          <w:rFonts w:cs="Times New Roman"/>
          <w:color w:val="1F3864" w:themeColor="accent5" w:themeShade="80"/>
          <w:sz w:val="24"/>
          <w:szCs w:val="24"/>
        </w:rPr>
        <w:t>главного государственного налогового инспектора</w:t>
      </w:r>
      <w:r w:rsidR="00E70AFE" w:rsidRPr="00301231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301231">
        <w:rPr>
          <w:rFonts w:cs="Times New Roman"/>
          <w:sz w:val="24"/>
          <w:szCs w:val="24"/>
        </w:rPr>
        <w:t xml:space="preserve"> </w:t>
      </w:r>
      <w:r w:rsidR="00F9481C" w:rsidRPr="00301231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301231">
        <w:rPr>
          <w:rFonts w:cs="Times New Roman"/>
          <w:sz w:val="24"/>
          <w:szCs w:val="24"/>
        </w:rPr>
        <w:t xml:space="preserve"> и работниками</w:t>
      </w:r>
      <w:r w:rsidR="00F9481C" w:rsidRPr="00301231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301231">
        <w:rPr>
          <w:rFonts w:cs="Times New Roman"/>
          <w:sz w:val="24"/>
          <w:szCs w:val="24"/>
        </w:rPr>
        <w:t xml:space="preserve">и работниками </w:t>
      </w:r>
      <w:r w:rsidR="00F9481C" w:rsidRPr="00301231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301231">
        <w:rPr>
          <w:rFonts w:cs="Times New Roman"/>
          <w:sz w:val="24"/>
          <w:szCs w:val="24"/>
        </w:rPr>
        <w:t> </w:t>
      </w:r>
      <w:r w:rsidR="00F9481C" w:rsidRPr="00301231">
        <w:rPr>
          <w:rFonts w:cs="Times New Roman"/>
          <w:sz w:val="24"/>
          <w:szCs w:val="24"/>
        </w:rPr>
        <w:t>г. № 885 «Об утверждении общих принципов</w:t>
      </w:r>
      <w:proofErr w:type="gramEnd"/>
      <w:r w:rsidR="00F9481C" w:rsidRPr="00301231">
        <w:rPr>
          <w:rFonts w:cs="Times New Roman"/>
          <w:sz w:val="24"/>
          <w:szCs w:val="24"/>
        </w:rPr>
        <w:t xml:space="preserve"> служебного поведения государственных </w:t>
      </w:r>
      <w:r w:rsidR="00F9481C" w:rsidRPr="00301231">
        <w:rPr>
          <w:rFonts w:cs="Times New Roman"/>
          <w:sz w:val="24"/>
          <w:szCs w:val="24"/>
        </w:rPr>
        <w:lastRenderedPageBreak/>
        <w:t>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301231">
        <w:rPr>
          <w:rFonts w:cs="Times New Roman"/>
          <w:sz w:val="24"/>
          <w:szCs w:val="24"/>
        </w:rPr>
        <w:t> </w:t>
      </w:r>
      <w:r w:rsidR="00F9481C" w:rsidRPr="00301231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301231">
        <w:rPr>
          <w:rFonts w:cs="Times New Roman"/>
          <w:sz w:val="24"/>
          <w:szCs w:val="24"/>
        </w:rPr>
        <w:t>, Управления и Инспекции</w:t>
      </w:r>
      <w:r w:rsidRPr="00301231">
        <w:rPr>
          <w:rFonts w:cs="Times New Roman"/>
          <w:sz w:val="24"/>
          <w:szCs w:val="24"/>
        </w:rPr>
        <w:t>.</w:t>
      </w:r>
    </w:p>
    <w:p w:rsidR="003B7A81" w:rsidRPr="0030123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A0C53" w:rsidRPr="00301231" w:rsidRDefault="003B7A81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01231">
        <w:rPr>
          <w:rFonts w:cs="Times New Roman"/>
          <w:b/>
          <w:sz w:val="24"/>
          <w:szCs w:val="24"/>
        </w:rPr>
        <w:t>VIII.</w:t>
      </w:r>
      <w:r w:rsidR="00822936" w:rsidRPr="00301231">
        <w:rPr>
          <w:rFonts w:cs="Times New Roman"/>
          <w:b/>
          <w:sz w:val="24"/>
          <w:szCs w:val="24"/>
        </w:rPr>
        <w:t> </w:t>
      </w:r>
      <w:r w:rsidRPr="00301231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301231" w:rsidRDefault="003B7A81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01231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30123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01231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30123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301231" w:rsidRDefault="003B7A81" w:rsidP="00E70AFE">
      <w:pPr>
        <w:ind w:firstLine="708"/>
        <w:rPr>
          <w:rFonts w:cs="Times New Roman"/>
          <w:sz w:val="24"/>
          <w:szCs w:val="24"/>
        </w:rPr>
      </w:pPr>
      <w:r w:rsidRPr="00301231">
        <w:rPr>
          <w:rFonts w:cs="Times New Roman"/>
          <w:sz w:val="24"/>
          <w:szCs w:val="24"/>
        </w:rPr>
        <w:t>1</w:t>
      </w:r>
      <w:r w:rsidR="007A7062" w:rsidRPr="00301231">
        <w:rPr>
          <w:rFonts w:cs="Times New Roman"/>
          <w:sz w:val="24"/>
          <w:szCs w:val="24"/>
        </w:rPr>
        <w:t>8</w:t>
      </w:r>
      <w:r w:rsidRPr="00301231">
        <w:rPr>
          <w:rFonts w:cs="Times New Roman"/>
          <w:sz w:val="24"/>
          <w:szCs w:val="24"/>
        </w:rPr>
        <w:t>. </w:t>
      </w:r>
      <w:r w:rsidR="00E70AFE" w:rsidRPr="00301231">
        <w:rPr>
          <w:rFonts w:cs="Times New Roman"/>
          <w:sz w:val="24"/>
          <w:szCs w:val="24"/>
        </w:rPr>
        <w:t>Государственные услуги не оказываются</w:t>
      </w:r>
    </w:p>
    <w:p w:rsidR="002D71C6" w:rsidRPr="00301231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301231" w:rsidRDefault="003B7A81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01231">
        <w:rPr>
          <w:rFonts w:cs="Times New Roman"/>
          <w:b/>
          <w:sz w:val="24"/>
          <w:szCs w:val="24"/>
        </w:rPr>
        <w:t>IX.</w:t>
      </w:r>
      <w:r w:rsidR="00822936" w:rsidRPr="00301231">
        <w:rPr>
          <w:rFonts w:cs="Times New Roman"/>
          <w:b/>
          <w:sz w:val="24"/>
          <w:szCs w:val="24"/>
        </w:rPr>
        <w:t> </w:t>
      </w:r>
      <w:r w:rsidRPr="00301231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0123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01231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30123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301231" w:rsidRDefault="00F9481C" w:rsidP="00F9481C">
      <w:pPr>
        <w:ind w:firstLine="720"/>
        <w:rPr>
          <w:rFonts w:cs="Times New Roman"/>
          <w:sz w:val="24"/>
          <w:szCs w:val="24"/>
        </w:rPr>
      </w:pPr>
      <w:r w:rsidRPr="00301231">
        <w:rPr>
          <w:rFonts w:cs="Times New Roman"/>
          <w:sz w:val="24"/>
          <w:szCs w:val="24"/>
        </w:rPr>
        <w:t>1</w:t>
      </w:r>
      <w:r w:rsidR="00805F34" w:rsidRPr="00301231">
        <w:rPr>
          <w:rFonts w:cs="Times New Roman"/>
          <w:sz w:val="24"/>
          <w:szCs w:val="24"/>
        </w:rPr>
        <w:t>9</w:t>
      </w:r>
      <w:r w:rsidRPr="00301231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102C49" w:rsidRPr="00301231">
        <w:rPr>
          <w:rFonts w:cs="Times New Roman"/>
          <w:color w:val="1F3864" w:themeColor="accent5" w:themeShade="80"/>
          <w:sz w:val="24"/>
          <w:szCs w:val="24"/>
        </w:rPr>
        <w:t>главного государственного налогового инспектора</w:t>
      </w:r>
      <w:r w:rsidR="00E70AFE" w:rsidRPr="00301231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301231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301231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301231" w:rsidRDefault="00F9481C" w:rsidP="00F9481C">
      <w:pPr>
        <w:ind w:firstLine="720"/>
        <w:rPr>
          <w:rFonts w:cs="Times New Roman"/>
          <w:sz w:val="24"/>
          <w:szCs w:val="24"/>
        </w:rPr>
      </w:pPr>
      <w:r w:rsidRPr="00301231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301231" w:rsidRDefault="00F9481C" w:rsidP="00F9481C">
      <w:pPr>
        <w:ind w:firstLine="720"/>
        <w:rPr>
          <w:rFonts w:cs="Times New Roman"/>
          <w:sz w:val="24"/>
          <w:szCs w:val="24"/>
        </w:rPr>
      </w:pPr>
      <w:r w:rsidRPr="00301231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301231" w:rsidRDefault="00F9481C" w:rsidP="00F9481C">
      <w:pPr>
        <w:ind w:firstLine="720"/>
        <w:rPr>
          <w:rFonts w:cs="Times New Roman"/>
          <w:sz w:val="24"/>
          <w:szCs w:val="24"/>
        </w:rPr>
      </w:pPr>
      <w:r w:rsidRPr="00301231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301231" w:rsidRDefault="00F9481C" w:rsidP="00F9481C">
      <w:pPr>
        <w:ind w:firstLine="720"/>
        <w:rPr>
          <w:rFonts w:cs="Times New Roman"/>
          <w:sz w:val="24"/>
          <w:szCs w:val="24"/>
        </w:rPr>
      </w:pPr>
      <w:r w:rsidRPr="00301231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301231" w:rsidRDefault="00F9481C" w:rsidP="00F9481C">
      <w:pPr>
        <w:ind w:firstLine="720"/>
        <w:rPr>
          <w:rFonts w:cs="Times New Roman"/>
          <w:sz w:val="24"/>
          <w:szCs w:val="24"/>
        </w:rPr>
      </w:pPr>
      <w:r w:rsidRPr="00301231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301231" w:rsidRDefault="00F9481C" w:rsidP="00F9481C">
      <w:pPr>
        <w:ind w:firstLine="720"/>
        <w:rPr>
          <w:rFonts w:cs="Times New Roman"/>
          <w:sz w:val="24"/>
          <w:szCs w:val="24"/>
        </w:rPr>
      </w:pPr>
      <w:r w:rsidRPr="00301231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301231" w:rsidRDefault="00F9481C" w:rsidP="00F9481C">
      <w:pPr>
        <w:ind w:firstLine="720"/>
        <w:rPr>
          <w:rFonts w:cs="Times New Roman"/>
          <w:sz w:val="24"/>
          <w:szCs w:val="24"/>
        </w:rPr>
      </w:pPr>
      <w:r w:rsidRPr="00301231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301231">
        <w:rPr>
          <w:rFonts w:cs="Times New Roman"/>
          <w:sz w:val="24"/>
          <w:szCs w:val="24"/>
        </w:rPr>
        <w:t>, принимаемых решений</w:t>
      </w:r>
      <w:r w:rsidR="00E70AFE" w:rsidRPr="00301231">
        <w:rPr>
          <w:rFonts w:cs="Times New Roman"/>
          <w:sz w:val="24"/>
          <w:szCs w:val="24"/>
        </w:rPr>
        <w:t>.</w:t>
      </w:r>
    </w:p>
    <w:p w:rsidR="00E70AFE" w:rsidRPr="00301231" w:rsidRDefault="00E70AFE" w:rsidP="00F9481C">
      <w:pPr>
        <w:ind w:firstLine="720"/>
        <w:rPr>
          <w:rFonts w:cs="Times New Roman"/>
          <w:sz w:val="24"/>
          <w:szCs w:val="24"/>
        </w:rPr>
      </w:pPr>
    </w:p>
    <w:sectPr w:rsidR="00E70AFE" w:rsidRPr="00301231" w:rsidSect="00301231">
      <w:headerReference w:type="default" r:id="rId9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31F" w:rsidRDefault="002C031F" w:rsidP="003B7A81">
      <w:r>
        <w:separator/>
      </w:r>
    </w:p>
  </w:endnote>
  <w:endnote w:type="continuationSeparator" w:id="0">
    <w:p w:rsidR="002C031F" w:rsidRDefault="002C031F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31F" w:rsidRDefault="002C031F" w:rsidP="003B7A81">
      <w:r>
        <w:separator/>
      </w:r>
    </w:p>
  </w:footnote>
  <w:footnote w:type="continuationSeparator" w:id="0">
    <w:p w:rsidR="002C031F" w:rsidRDefault="002C031F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4B4E1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82B2F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619B2"/>
    <w:multiLevelType w:val="hybridMultilevel"/>
    <w:tmpl w:val="D28E39E6"/>
    <w:lvl w:ilvl="0" w:tplc="B7D2866A">
      <w:start w:val="1"/>
      <w:numFmt w:val="decimal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DE47BC1"/>
    <w:multiLevelType w:val="hybridMultilevel"/>
    <w:tmpl w:val="D774FDAC"/>
    <w:lvl w:ilvl="0" w:tplc="B3763CBE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AC043F9"/>
    <w:multiLevelType w:val="hybridMultilevel"/>
    <w:tmpl w:val="06762EC0"/>
    <w:lvl w:ilvl="0" w:tplc="04190001">
      <w:start w:val="1"/>
      <w:numFmt w:val="bullet"/>
      <w:lvlText w:val=""/>
      <w:lvlJc w:val="left"/>
      <w:pPr>
        <w:ind w:left="1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056A3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6542"/>
    <w:rsid w:val="00057CCC"/>
    <w:rsid w:val="0006429F"/>
    <w:rsid w:val="00064C7C"/>
    <w:rsid w:val="00090C33"/>
    <w:rsid w:val="000916AA"/>
    <w:rsid w:val="00092644"/>
    <w:rsid w:val="00093570"/>
    <w:rsid w:val="000A0D1F"/>
    <w:rsid w:val="000B0869"/>
    <w:rsid w:val="000B5048"/>
    <w:rsid w:val="000B5591"/>
    <w:rsid w:val="000B7C1A"/>
    <w:rsid w:val="000C04B0"/>
    <w:rsid w:val="000C0C8E"/>
    <w:rsid w:val="000C2E02"/>
    <w:rsid w:val="000C5EA7"/>
    <w:rsid w:val="000C6E28"/>
    <w:rsid w:val="000C7D67"/>
    <w:rsid w:val="000D08EA"/>
    <w:rsid w:val="000D201A"/>
    <w:rsid w:val="000D2881"/>
    <w:rsid w:val="000D2DFB"/>
    <w:rsid w:val="000F66CF"/>
    <w:rsid w:val="00102C49"/>
    <w:rsid w:val="00111FFC"/>
    <w:rsid w:val="00116120"/>
    <w:rsid w:val="0011635A"/>
    <w:rsid w:val="001170B1"/>
    <w:rsid w:val="00121DFA"/>
    <w:rsid w:val="00133F46"/>
    <w:rsid w:val="0013463E"/>
    <w:rsid w:val="00141E3E"/>
    <w:rsid w:val="00151E01"/>
    <w:rsid w:val="001559CE"/>
    <w:rsid w:val="001620CF"/>
    <w:rsid w:val="00165B7A"/>
    <w:rsid w:val="001665C3"/>
    <w:rsid w:val="00171E41"/>
    <w:rsid w:val="00173AD3"/>
    <w:rsid w:val="00175938"/>
    <w:rsid w:val="00180538"/>
    <w:rsid w:val="00181DD0"/>
    <w:rsid w:val="00193805"/>
    <w:rsid w:val="001942BA"/>
    <w:rsid w:val="001A0913"/>
    <w:rsid w:val="001A77B8"/>
    <w:rsid w:val="001B25AD"/>
    <w:rsid w:val="001B52CB"/>
    <w:rsid w:val="001B5BBA"/>
    <w:rsid w:val="001D2783"/>
    <w:rsid w:val="001D2ABA"/>
    <w:rsid w:val="001D3366"/>
    <w:rsid w:val="001D3E11"/>
    <w:rsid w:val="001E1592"/>
    <w:rsid w:val="001E2E5A"/>
    <w:rsid w:val="001E5AE6"/>
    <w:rsid w:val="001E5FFF"/>
    <w:rsid w:val="001E6ACD"/>
    <w:rsid w:val="001E703F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66CE1"/>
    <w:rsid w:val="00277717"/>
    <w:rsid w:val="002777C7"/>
    <w:rsid w:val="00281954"/>
    <w:rsid w:val="0028580E"/>
    <w:rsid w:val="00285B71"/>
    <w:rsid w:val="00295029"/>
    <w:rsid w:val="002A1BB4"/>
    <w:rsid w:val="002A4C5E"/>
    <w:rsid w:val="002A5420"/>
    <w:rsid w:val="002A7D55"/>
    <w:rsid w:val="002B3231"/>
    <w:rsid w:val="002B3B30"/>
    <w:rsid w:val="002B6751"/>
    <w:rsid w:val="002B7A62"/>
    <w:rsid w:val="002C031F"/>
    <w:rsid w:val="002C361F"/>
    <w:rsid w:val="002C3861"/>
    <w:rsid w:val="002C53D8"/>
    <w:rsid w:val="002D1878"/>
    <w:rsid w:val="002D4283"/>
    <w:rsid w:val="002D4FE9"/>
    <w:rsid w:val="002D71C6"/>
    <w:rsid w:val="002F5B24"/>
    <w:rsid w:val="00301231"/>
    <w:rsid w:val="00307907"/>
    <w:rsid w:val="00313753"/>
    <w:rsid w:val="00315FED"/>
    <w:rsid w:val="003219ED"/>
    <w:rsid w:val="00324962"/>
    <w:rsid w:val="00327E94"/>
    <w:rsid w:val="003314B0"/>
    <w:rsid w:val="00334D28"/>
    <w:rsid w:val="00334E4D"/>
    <w:rsid w:val="0033620A"/>
    <w:rsid w:val="00337F34"/>
    <w:rsid w:val="00340885"/>
    <w:rsid w:val="00345B43"/>
    <w:rsid w:val="003479FD"/>
    <w:rsid w:val="003512C9"/>
    <w:rsid w:val="0036038D"/>
    <w:rsid w:val="00362883"/>
    <w:rsid w:val="00370D23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D3AB5"/>
    <w:rsid w:val="003F3CF8"/>
    <w:rsid w:val="004028C2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38C2"/>
    <w:rsid w:val="004B4C00"/>
    <w:rsid w:val="004B4E16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1D6F"/>
    <w:rsid w:val="004F2765"/>
    <w:rsid w:val="004F5964"/>
    <w:rsid w:val="00500E84"/>
    <w:rsid w:val="00512F2E"/>
    <w:rsid w:val="0051643B"/>
    <w:rsid w:val="00517147"/>
    <w:rsid w:val="00522287"/>
    <w:rsid w:val="00523843"/>
    <w:rsid w:val="00523B5A"/>
    <w:rsid w:val="00525142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50697"/>
    <w:rsid w:val="005625AF"/>
    <w:rsid w:val="00574780"/>
    <w:rsid w:val="00577E56"/>
    <w:rsid w:val="0058168F"/>
    <w:rsid w:val="0058504A"/>
    <w:rsid w:val="00585805"/>
    <w:rsid w:val="00592CFC"/>
    <w:rsid w:val="00592EA2"/>
    <w:rsid w:val="00592FDC"/>
    <w:rsid w:val="0059423D"/>
    <w:rsid w:val="005A0C53"/>
    <w:rsid w:val="005A23F4"/>
    <w:rsid w:val="005B1C9A"/>
    <w:rsid w:val="005C0179"/>
    <w:rsid w:val="005C232D"/>
    <w:rsid w:val="005C7D6A"/>
    <w:rsid w:val="005D1E6A"/>
    <w:rsid w:val="005D7ABC"/>
    <w:rsid w:val="005E1710"/>
    <w:rsid w:val="005E569D"/>
    <w:rsid w:val="005E5FA5"/>
    <w:rsid w:val="006059F8"/>
    <w:rsid w:val="0060635B"/>
    <w:rsid w:val="00614E3F"/>
    <w:rsid w:val="00621F85"/>
    <w:rsid w:val="00623110"/>
    <w:rsid w:val="0062387D"/>
    <w:rsid w:val="00625A96"/>
    <w:rsid w:val="00630988"/>
    <w:rsid w:val="0064123C"/>
    <w:rsid w:val="006504FC"/>
    <w:rsid w:val="0065324C"/>
    <w:rsid w:val="006618E5"/>
    <w:rsid w:val="0066321A"/>
    <w:rsid w:val="00671440"/>
    <w:rsid w:val="00673283"/>
    <w:rsid w:val="00674287"/>
    <w:rsid w:val="006757FD"/>
    <w:rsid w:val="00681090"/>
    <w:rsid w:val="00683559"/>
    <w:rsid w:val="00686C23"/>
    <w:rsid w:val="00687624"/>
    <w:rsid w:val="006A12C1"/>
    <w:rsid w:val="006A44FB"/>
    <w:rsid w:val="006A5528"/>
    <w:rsid w:val="006C314C"/>
    <w:rsid w:val="006D1DF5"/>
    <w:rsid w:val="006D4620"/>
    <w:rsid w:val="006D522D"/>
    <w:rsid w:val="006E2C92"/>
    <w:rsid w:val="006E477D"/>
    <w:rsid w:val="006E6747"/>
    <w:rsid w:val="006E74CF"/>
    <w:rsid w:val="006F0413"/>
    <w:rsid w:val="006F1384"/>
    <w:rsid w:val="006F140C"/>
    <w:rsid w:val="006F2F05"/>
    <w:rsid w:val="006F2FCC"/>
    <w:rsid w:val="006F411B"/>
    <w:rsid w:val="006F4DDF"/>
    <w:rsid w:val="006F6E0D"/>
    <w:rsid w:val="007032DF"/>
    <w:rsid w:val="00712D9A"/>
    <w:rsid w:val="007134A5"/>
    <w:rsid w:val="0071560A"/>
    <w:rsid w:val="00716FE2"/>
    <w:rsid w:val="00721021"/>
    <w:rsid w:val="00721040"/>
    <w:rsid w:val="007423E7"/>
    <w:rsid w:val="00746B2F"/>
    <w:rsid w:val="00752B70"/>
    <w:rsid w:val="007536C9"/>
    <w:rsid w:val="007556B4"/>
    <w:rsid w:val="00757903"/>
    <w:rsid w:val="00765E4A"/>
    <w:rsid w:val="00766163"/>
    <w:rsid w:val="00770110"/>
    <w:rsid w:val="007702BC"/>
    <w:rsid w:val="00772014"/>
    <w:rsid w:val="00775378"/>
    <w:rsid w:val="007815AB"/>
    <w:rsid w:val="00781CA8"/>
    <w:rsid w:val="007834FB"/>
    <w:rsid w:val="00783E24"/>
    <w:rsid w:val="00787612"/>
    <w:rsid w:val="00790049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D11C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244C4"/>
    <w:rsid w:val="00831640"/>
    <w:rsid w:val="00834D8A"/>
    <w:rsid w:val="00837637"/>
    <w:rsid w:val="0084056D"/>
    <w:rsid w:val="00844D40"/>
    <w:rsid w:val="0085680E"/>
    <w:rsid w:val="00857EE8"/>
    <w:rsid w:val="00857F88"/>
    <w:rsid w:val="00862FFE"/>
    <w:rsid w:val="008755DE"/>
    <w:rsid w:val="00877280"/>
    <w:rsid w:val="00882463"/>
    <w:rsid w:val="0088494F"/>
    <w:rsid w:val="00892BB1"/>
    <w:rsid w:val="008971B7"/>
    <w:rsid w:val="008A2C99"/>
    <w:rsid w:val="008A5575"/>
    <w:rsid w:val="008A5EB3"/>
    <w:rsid w:val="008B22D2"/>
    <w:rsid w:val="008C1D17"/>
    <w:rsid w:val="008D04D8"/>
    <w:rsid w:val="008E272D"/>
    <w:rsid w:val="008E4B65"/>
    <w:rsid w:val="008F358F"/>
    <w:rsid w:val="008F7217"/>
    <w:rsid w:val="00902932"/>
    <w:rsid w:val="009050DA"/>
    <w:rsid w:val="009075C8"/>
    <w:rsid w:val="0090761B"/>
    <w:rsid w:val="00915148"/>
    <w:rsid w:val="009225BC"/>
    <w:rsid w:val="00926516"/>
    <w:rsid w:val="00927FB3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8215E"/>
    <w:rsid w:val="00983555"/>
    <w:rsid w:val="0098413A"/>
    <w:rsid w:val="00985925"/>
    <w:rsid w:val="00991494"/>
    <w:rsid w:val="00991FCE"/>
    <w:rsid w:val="0099274C"/>
    <w:rsid w:val="00993ABC"/>
    <w:rsid w:val="00997D04"/>
    <w:rsid w:val="009A732F"/>
    <w:rsid w:val="009A7768"/>
    <w:rsid w:val="009B4850"/>
    <w:rsid w:val="009B6831"/>
    <w:rsid w:val="009C3EE4"/>
    <w:rsid w:val="009C74ED"/>
    <w:rsid w:val="009D3957"/>
    <w:rsid w:val="009D5A89"/>
    <w:rsid w:val="009D74A3"/>
    <w:rsid w:val="009D7E4E"/>
    <w:rsid w:val="009F0BC2"/>
    <w:rsid w:val="009F2C26"/>
    <w:rsid w:val="009F3087"/>
    <w:rsid w:val="009F486C"/>
    <w:rsid w:val="00A03B3E"/>
    <w:rsid w:val="00A044DB"/>
    <w:rsid w:val="00A04C45"/>
    <w:rsid w:val="00A068D7"/>
    <w:rsid w:val="00A119F7"/>
    <w:rsid w:val="00A13E9E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610B5"/>
    <w:rsid w:val="00A719D0"/>
    <w:rsid w:val="00A75250"/>
    <w:rsid w:val="00A83B0E"/>
    <w:rsid w:val="00A9176D"/>
    <w:rsid w:val="00A968F2"/>
    <w:rsid w:val="00A97A49"/>
    <w:rsid w:val="00AA0FC0"/>
    <w:rsid w:val="00AA41C2"/>
    <w:rsid w:val="00AA6D22"/>
    <w:rsid w:val="00AB1ACA"/>
    <w:rsid w:val="00AC2A58"/>
    <w:rsid w:val="00AC5F96"/>
    <w:rsid w:val="00AD6642"/>
    <w:rsid w:val="00AE00D3"/>
    <w:rsid w:val="00AE7EE8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5FDC"/>
    <w:rsid w:val="00B7300E"/>
    <w:rsid w:val="00B81A74"/>
    <w:rsid w:val="00B82780"/>
    <w:rsid w:val="00B82B2F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B5752"/>
    <w:rsid w:val="00BC5BEE"/>
    <w:rsid w:val="00BC5C93"/>
    <w:rsid w:val="00BC7658"/>
    <w:rsid w:val="00BD1511"/>
    <w:rsid w:val="00BD3AA1"/>
    <w:rsid w:val="00BD3D1A"/>
    <w:rsid w:val="00BE2BF1"/>
    <w:rsid w:val="00BE2DFD"/>
    <w:rsid w:val="00BE4F2D"/>
    <w:rsid w:val="00BE52D9"/>
    <w:rsid w:val="00BE5434"/>
    <w:rsid w:val="00BF7391"/>
    <w:rsid w:val="00C00448"/>
    <w:rsid w:val="00C158E5"/>
    <w:rsid w:val="00C20C8F"/>
    <w:rsid w:val="00C23B14"/>
    <w:rsid w:val="00C23F68"/>
    <w:rsid w:val="00C3035B"/>
    <w:rsid w:val="00C40114"/>
    <w:rsid w:val="00C41409"/>
    <w:rsid w:val="00C42058"/>
    <w:rsid w:val="00C53C3A"/>
    <w:rsid w:val="00C61C29"/>
    <w:rsid w:val="00C73A81"/>
    <w:rsid w:val="00C73C62"/>
    <w:rsid w:val="00C80643"/>
    <w:rsid w:val="00C91C68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F1D96"/>
    <w:rsid w:val="00CF7ACC"/>
    <w:rsid w:val="00D00C06"/>
    <w:rsid w:val="00D00E62"/>
    <w:rsid w:val="00D010E4"/>
    <w:rsid w:val="00D01736"/>
    <w:rsid w:val="00D02D21"/>
    <w:rsid w:val="00D03954"/>
    <w:rsid w:val="00D05650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462A"/>
    <w:rsid w:val="00D671B6"/>
    <w:rsid w:val="00D730DE"/>
    <w:rsid w:val="00D75100"/>
    <w:rsid w:val="00D76661"/>
    <w:rsid w:val="00D7769A"/>
    <w:rsid w:val="00D9037C"/>
    <w:rsid w:val="00D93716"/>
    <w:rsid w:val="00D97628"/>
    <w:rsid w:val="00DB0941"/>
    <w:rsid w:val="00DB5A6B"/>
    <w:rsid w:val="00DC061C"/>
    <w:rsid w:val="00DC3573"/>
    <w:rsid w:val="00DC45EB"/>
    <w:rsid w:val="00DD0519"/>
    <w:rsid w:val="00DD1315"/>
    <w:rsid w:val="00DD28F9"/>
    <w:rsid w:val="00DD49EA"/>
    <w:rsid w:val="00DD4C1A"/>
    <w:rsid w:val="00DD7D9E"/>
    <w:rsid w:val="00DE6E00"/>
    <w:rsid w:val="00DE7D96"/>
    <w:rsid w:val="00DF2EBA"/>
    <w:rsid w:val="00E00F8B"/>
    <w:rsid w:val="00E053C8"/>
    <w:rsid w:val="00E07515"/>
    <w:rsid w:val="00E148D6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0AFE"/>
    <w:rsid w:val="00E711C3"/>
    <w:rsid w:val="00E77E2B"/>
    <w:rsid w:val="00E8386D"/>
    <w:rsid w:val="00E83E2F"/>
    <w:rsid w:val="00E92803"/>
    <w:rsid w:val="00E95328"/>
    <w:rsid w:val="00E96882"/>
    <w:rsid w:val="00EA3A64"/>
    <w:rsid w:val="00EA487F"/>
    <w:rsid w:val="00EA60E2"/>
    <w:rsid w:val="00EA6655"/>
    <w:rsid w:val="00EB1541"/>
    <w:rsid w:val="00EB5E6B"/>
    <w:rsid w:val="00EC11A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337C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273E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uiPriority w:val="99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  <w:style w:type="paragraph" w:customStyle="1" w:styleId="ConsNormal">
    <w:name w:val="ConsNormal"/>
    <w:rsid w:val="004028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C91C6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91C68"/>
    <w:rPr>
      <w:rFonts w:ascii="Times New Roman" w:hAnsi="Times New Roman"/>
      <w:sz w:val="16"/>
      <w:szCs w:val="16"/>
    </w:rPr>
  </w:style>
  <w:style w:type="paragraph" w:customStyle="1" w:styleId="SUPER2">
    <w:name w:val="SUPER2"/>
    <w:basedOn w:val="a"/>
    <w:autoRedefine/>
    <w:uiPriority w:val="99"/>
    <w:rsid w:val="00A75250"/>
    <w:pPr>
      <w:ind w:firstLine="720"/>
    </w:pPr>
    <w:rPr>
      <w:rFonts w:eastAsia="Times New Roman" w:cs="Times New Roman"/>
      <w:sz w:val="24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0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F04ACF-E24A-4A59-BEBB-B0178B5D0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4104</Words>
  <Characters>23395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7734-00-231</cp:lastModifiedBy>
  <cp:revision>9</cp:revision>
  <cp:lastPrinted>2017-12-06T14:19:00Z</cp:lastPrinted>
  <dcterms:created xsi:type="dcterms:W3CDTF">2018-04-11T14:08:00Z</dcterms:created>
  <dcterms:modified xsi:type="dcterms:W3CDTF">2019-03-01T09:18:00Z</dcterms:modified>
</cp:coreProperties>
</file>